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A97" w:rsidRDefault="00397A97" w:rsidP="00002A62">
      <w:pPr>
        <w:pStyle w:val="Sumrio6"/>
      </w:pPr>
    </w:p>
    <w:p w:rsidR="00397A97" w:rsidRDefault="00397A97" w:rsidP="00397A97">
      <w:pPr>
        <w:jc w:val="center"/>
      </w:pPr>
    </w:p>
    <w:p w:rsidR="00397A97" w:rsidRPr="00A32321" w:rsidRDefault="00397A97" w:rsidP="00397A97">
      <w:pPr>
        <w:jc w:val="center"/>
      </w:pPr>
      <w:r w:rsidRPr="00A32321">
        <w:t>MEMORIAL DESCRITIVO</w:t>
      </w:r>
    </w:p>
    <w:p w:rsidR="00397A97" w:rsidRPr="00A32321" w:rsidRDefault="00397A97" w:rsidP="00397A97">
      <w:pPr>
        <w:jc w:val="center"/>
      </w:pPr>
    </w:p>
    <w:p w:rsidR="00397A97" w:rsidRPr="00A32321" w:rsidRDefault="00397A97" w:rsidP="00397A97">
      <w:pPr>
        <w:jc w:val="center"/>
      </w:pPr>
    </w:p>
    <w:p w:rsidR="00397A97" w:rsidRPr="00A32321" w:rsidRDefault="00397A97" w:rsidP="00397A97">
      <w:pPr>
        <w:jc w:val="center"/>
      </w:pPr>
    </w:p>
    <w:p w:rsidR="00397A97" w:rsidRPr="00A32321" w:rsidRDefault="00397A97" w:rsidP="00397A97">
      <w:pPr>
        <w:jc w:val="center"/>
      </w:pPr>
    </w:p>
    <w:p w:rsidR="00397A97" w:rsidRPr="00A32321" w:rsidRDefault="00397A97" w:rsidP="00397A97">
      <w:pPr>
        <w:jc w:val="center"/>
      </w:pPr>
    </w:p>
    <w:p w:rsidR="00397A97" w:rsidRPr="00A32321" w:rsidRDefault="00397A97" w:rsidP="00397A97">
      <w:pPr>
        <w:jc w:val="center"/>
      </w:pPr>
    </w:p>
    <w:p w:rsidR="00397A97" w:rsidRPr="00A32321" w:rsidRDefault="00397A97" w:rsidP="00397A97">
      <w:pPr>
        <w:jc w:val="center"/>
      </w:pPr>
    </w:p>
    <w:p w:rsidR="00397A97" w:rsidRPr="00A32321" w:rsidRDefault="00397A97" w:rsidP="00397A97">
      <w:pPr>
        <w:jc w:val="center"/>
      </w:pPr>
    </w:p>
    <w:p w:rsidR="00397A97" w:rsidRPr="00486C47" w:rsidRDefault="00397A97" w:rsidP="00397A97">
      <w:pPr>
        <w:jc w:val="center"/>
        <w:rPr>
          <w:b w:val="0"/>
        </w:rPr>
      </w:pPr>
      <w:r w:rsidRPr="00486C47">
        <w:rPr>
          <w:b w:val="0"/>
        </w:rPr>
        <w:t>PROJETO E OBRA</w:t>
      </w:r>
    </w:p>
    <w:p w:rsidR="00397A97" w:rsidRPr="00B74D0B" w:rsidRDefault="00065350" w:rsidP="00397A97">
      <w:pPr>
        <w:jc w:val="center"/>
        <w:rPr>
          <w:sz w:val="36"/>
          <w:szCs w:val="36"/>
        </w:rPr>
      </w:pPr>
      <w:r>
        <w:rPr>
          <w:sz w:val="36"/>
          <w:szCs w:val="36"/>
        </w:rPr>
        <w:t xml:space="preserve">CIENAM – MÓDULO </w:t>
      </w:r>
      <w:proofErr w:type="gramStart"/>
      <w:r>
        <w:rPr>
          <w:sz w:val="36"/>
          <w:szCs w:val="36"/>
        </w:rPr>
        <w:t>3</w:t>
      </w:r>
      <w:proofErr w:type="gramEnd"/>
    </w:p>
    <w:p w:rsidR="00397A97" w:rsidRPr="00A32321" w:rsidRDefault="00397A97" w:rsidP="00397A97">
      <w:pPr>
        <w:jc w:val="center"/>
      </w:pPr>
    </w:p>
    <w:p w:rsidR="00397A97" w:rsidRPr="00A32321" w:rsidRDefault="00397A97" w:rsidP="00397A97">
      <w:pPr>
        <w:jc w:val="center"/>
      </w:pPr>
    </w:p>
    <w:p w:rsidR="00397A97" w:rsidRPr="00A32321" w:rsidRDefault="00397A97" w:rsidP="00397A97"/>
    <w:p w:rsidR="00397A97" w:rsidRPr="00A32321" w:rsidRDefault="00397A97" w:rsidP="00397A97">
      <w:pPr>
        <w:jc w:val="center"/>
      </w:pPr>
    </w:p>
    <w:p w:rsidR="00397A97" w:rsidRPr="00A32321" w:rsidRDefault="00397A97" w:rsidP="00397A97">
      <w:pPr>
        <w:jc w:val="center"/>
        <w:rPr>
          <w:b w:val="0"/>
        </w:rPr>
      </w:pPr>
      <w:r w:rsidRPr="00A32321">
        <w:rPr>
          <w:b w:val="0"/>
        </w:rPr>
        <w:t>ESPECIALIDADE</w:t>
      </w:r>
    </w:p>
    <w:p w:rsidR="00397A97" w:rsidRPr="00A32321" w:rsidRDefault="00397A97" w:rsidP="00397A97">
      <w:pPr>
        <w:jc w:val="center"/>
      </w:pPr>
      <w:r w:rsidRPr="00486C47">
        <w:t>ARQUITETURA</w:t>
      </w:r>
    </w:p>
    <w:p w:rsidR="00397A97" w:rsidRPr="00A32321" w:rsidRDefault="00397A97" w:rsidP="00397A97">
      <w:pPr>
        <w:jc w:val="center"/>
      </w:pPr>
    </w:p>
    <w:p w:rsidR="00397A97" w:rsidRPr="00A32321" w:rsidRDefault="00397A97" w:rsidP="00397A97">
      <w:pPr>
        <w:jc w:val="center"/>
      </w:pPr>
    </w:p>
    <w:p w:rsidR="00397A97" w:rsidRDefault="00397A97" w:rsidP="00002A62">
      <w:pPr>
        <w:pStyle w:val="Sumrio6"/>
      </w:pPr>
    </w:p>
    <w:p w:rsidR="00397A97" w:rsidRPr="00A26985" w:rsidRDefault="00397A97" w:rsidP="00002A62">
      <w:pPr>
        <w:pStyle w:val="Sumrio6"/>
      </w:pPr>
    </w:p>
    <w:p w:rsidR="00397A97" w:rsidRPr="00A32321" w:rsidRDefault="00397A97" w:rsidP="00397A97">
      <w:pPr>
        <w:jc w:val="center"/>
      </w:pPr>
    </w:p>
    <w:tbl>
      <w:tblPr>
        <w:tblW w:w="9799" w:type="dxa"/>
        <w:jc w:val="center"/>
        <w:tblLayout w:type="fixed"/>
        <w:tblCellMar>
          <w:left w:w="70" w:type="dxa"/>
          <w:right w:w="70" w:type="dxa"/>
        </w:tblCellMar>
        <w:tblLook w:val="0000"/>
      </w:tblPr>
      <w:tblGrid>
        <w:gridCol w:w="566"/>
        <w:gridCol w:w="1500"/>
        <w:gridCol w:w="992"/>
        <w:gridCol w:w="6741"/>
      </w:tblGrid>
      <w:tr w:rsidR="00397A97" w:rsidRPr="00A32321" w:rsidTr="00065350">
        <w:trPr>
          <w:cantSplit/>
          <w:jc w:val="center"/>
        </w:trPr>
        <w:tc>
          <w:tcPr>
            <w:tcW w:w="566" w:type="dxa"/>
            <w:tcBorders>
              <w:top w:val="single" w:sz="6" w:space="0" w:color="auto"/>
              <w:left w:val="single" w:sz="6" w:space="0" w:color="auto"/>
              <w:bottom w:val="single" w:sz="6" w:space="0" w:color="auto"/>
            </w:tcBorders>
          </w:tcPr>
          <w:p w:rsidR="00397A97" w:rsidRPr="00A32321" w:rsidRDefault="00397A97" w:rsidP="00065350">
            <w:pPr>
              <w:jc w:val="center"/>
            </w:pPr>
          </w:p>
        </w:tc>
        <w:tc>
          <w:tcPr>
            <w:tcW w:w="1500" w:type="dxa"/>
            <w:tcBorders>
              <w:top w:val="single" w:sz="6" w:space="0" w:color="auto"/>
              <w:left w:val="single" w:sz="6" w:space="0" w:color="auto"/>
              <w:bottom w:val="single" w:sz="6" w:space="0" w:color="auto"/>
            </w:tcBorders>
          </w:tcPr>
          <w:p w:rsidR="00397A97" w:rsidRPr="00A32321" w:rsidRDefault="00397A97" w:rsidP="00065350">
            <w:pPr>
              <w:jc w:val="center"/>
            </w:pPr>
          </w:p>
        </w:tc>
        <w:tc>
          <w:tcPr>
            <w:tcW w:w="992" w:type="dxa"/>
            <w:tcBorders>
              <w:top w:val="single" w:sz="6" w:space="0" w:color="auto"/>
              <w:left w:val="single" w:sz="6" w:space="0" w:color="auto"/>
              <w:bottom w:val="single" w:sz="6" w:space="0" w:color="auto"/>
              <w:right w:val="single" w:sz="6" w:space="0" w:color="auto"/>
            </w:tcBorders>
          </w:tcPr>
          <w:p w:rsidR="00397A97" w:rsidRPr="00A32321" w:rsidRDefault="00397A97" w:rsidP="00065350">
            <w:pPr>
              <w:jc w:val="center"/>
            </w:pPr>
          </w:p>
        </w:tc>
        <w:tc>
          <w:tcPr>
            <w:tcW w:w="6741" w:type="dxa"/>
            <w:tcBorders>
              <w:top w:val="single" w:sz="6" w:space="0" w:color="auto"/>
              <w:left w:val="nil"/>
              <w:bottom w:val="single" w:sz="6" w:space="0" w:color="auto"/>
              <w:right w:val="single" w:sz="6" w:space="0" w:color="auto"/>
            </w:tcBorders>
          </w:tcPr>
          <w:p w:rsidR="00397A97" w:rsidRPr="00A32321" w:rsidRDefault="00397A97" w:rsidP="00065350">
            <w:pPr>
              <w:jc w:val="center"/>
            </w:pPr>
          </w:p>
        </w:tc>
      </w:tr>
      <w:tr w:rsidR="00397A97" w:rsidRPr="00A32321" w:rsidTr="00065350">
        <w:trPr>
          <w:cantSplit/>
          <w:jc w:val="center"/>
        </w:trPr>
        <w:tc>
          <w:tcPr>
            <w:tcW w:w="566" w:type="dxa"/>
            <w:tcBorders>
              <w:top w:val="single" w:sz="6" w:space="0" w:color="auto"/>
              <w:left w:val="single" w:sz="6" w:space="0" w:color="auto"/>
              <w:bottom w:val="single" w:sz="6" w:space="0" w:color="auto"/>
            </w:tcBorders>
          </w:tcPr>
          <w:p w:rsidR="00397A97" w:rsidRPr="00A32321" w:rsidRDefault="00397A97" w:rsidP="00065350">
            <w:pPr>
              <w:jc w:val="center"/>
            </w:pPr>
          </w:p>
        </w:tc>
        <w:tc>
          <w:tcPr>
            <w:tcW w:w="1500" w:type="dxa"/>
            <w:tcBorders>
              <w:top w:val="single" w:sz="6" w:space="0" w:color="auto"/>
              <w:left w:val="single" w:sz="6" w:space="0" w:color="auto"/>
              <w:bottom w:val="single" w:sz="6" w:space="0" w:color="auto"/>
            </w:tcBorders>
          </w:tcPr>
          <w:p w:rsidR="00397A97" w:rsidRPr="00A32321" w:rsidRDefault="00397A97" w:rsidP="00065350">
            <w:pPr>
              <w:jc w:val="center"/>
            </w:pPr>
          </w:p>
        </w:tc>
        <w:tc>
          <w:tcPr>
            <w:tcW w:w="992" w:type="dxa"/>
            <w:tcBorders>
              <w:top w:val="single" w:sz="6" w:space="0" w:color="auto"/>
              <w:left w:val="single" w:sz="6" w:space="0" w:color="auto"/>
              <w:bottom w:val="single" w:sz="6" w:space="0" w:color="auto"/>
              <w:right w:val="single" w:sz="6" w:space="0" w:color="auto"/>
            </w:tcBorders>
          </w:tcPr>
          <w:p w:rsidR="00397A97" w:rsidRPr="00A32321" w:rsidRDefault="00397A97" w:rsidP="00065350">
            <w:pPr>
              <w:jc w:val="center"/>
            </w:pPr>
          </w:p>
        </w:tc>
        <w:tc>
          <w:tcPr>
            <w:tcW w:w="6741" w:type="dxa"/>
            <w:tcBorders>
              <w:top w:val="single" w:sz="6" w:space="0" w:color="auto"/>
              <w:left w:val="nil"/>
              <w:bottom w:val="single" w:sz="6" w:space="0" w:color="auto"/>
              <w:right w:val="single" w:sz="6" w:space="0" w:color="auto"/>
            </w:tcBorders>
          </w:tcPr>
          <w:p w:rsidR="00397A97" w:rsidRPr="00A32321" w:rsidRDefault="00397A97" w:rsidP="00065350">
            <w:pPr>
              <w:jc w:val="center"/>
            </w:pPr>
          </w:p>
        </w:tc>
      </w:tr>
      <w:tr w:rsidR="00397A97" w:rsidRPr="00A32321" w:rsidTr="00065350">
        <w:trPr>
          <w:cantSplit/>
          <w:jc w:val="center"/>
        </w:trPr>
        <w:tc>
          <w:tcPr>
            <w:tcW w:w="566" w:type="dxa"/>
            <w:tcBorders>
              <w:top w:val="single" w:sz="6" w:space="0" w:color="auto"/>
              <w:left w:val="single" w:sz="6" w:space="0" w:color="auto"/>
              <w:bottom w:val="single" w:sz="6" w:space="0" w:color="auto"/>
            </w:tcBorders>
          </w:tcPr>
          <w:p w:rsidR="00397A97" w:rsidRPr="00A32321" w:rsidRDefault="00397A97" w:rsidP="00065350">
            <w:pPr>
              <w:jc w:val="center"/>
            </w:pPr>
          </w:p>
        </w:tc>
        <w:tc>
          <w:tcPr>
            <w:tcW w:w="1500" w:type="dxa"/>
            <w:tcBorders>
              <w:top w:val="single" w:sz="6" w:space="0" w:color="auto"/>
              <w:left w:val="single" w:sz="6" w:space="0" w:color="auto"/>
              <w:bottom w:val="single" w:sz="6" w:space="0" w:color="auto"/>
            </w:tcBorders>
          </w:tcPr>
          <w:p w:rsidR="00397A97" w:rsidRPr="00A32321" w:rsidRDefault="00397A97" w:rsidP="00065350">
            <w:pPr>
              <w:jc w:val="center"/>
            </w:pPr>
          </w:p>
        </w:tc>
        <w:tc>
          <w:tcPr>
            <w:tcW w:w="992" w:type="dxa"/>
            <w:tcBorders>
              <w:top w:val="single" w:sz="6" w:space="0" w:color="auto"/>
              <w:left w:val="single" w:sz="6" w:space="0" w:color="auto"/>
              <w:bottom w:val="single" w:sz="6" w:space="0" w:color="auto"/>
              <w:right w:val="single" w:sz="6" w:space="0" w:color="auto"/>
            </w:tcBorders>
          </w:tcPr>
          <w:p w:rsidR="00397A97" w:rsidRPr="00A32321" w:rsidRDefault="00397A97" w:rsidP="00065350">
            <w:pPr>
              <w:jc w:val="center"/>
            </w:pPr>
          </w:p>
        </w:tc>
        <w:tc>
          <w:tcPr>
            <w:tcW w:w="6741" w:type="dxa"/>
            <w:tcBorders>
              <w:top w:val="single" w:sz="6" w:space="0" w:color="auto"/>
              <w:left w:val="nil"/>
              <w:bottom w:val="single" w:sz="6" w:space="0" w:color="auto"/>
              <w:right w:val="single" w:sz="6" w:space="0" w:color="auto"/>
            </w:tcBorders>
          </w:tcPr>
          <w:p w:rsidR="00397A97" w:rsidRPr="00A32321" w:rsidRDefault="00397A97" w:rsidP="00065350">
            <w:pPr>
              <w:jc w:val="center"/>
            </w:pPr>
          </w:p>
        </w:tc>
      </w:tr>
      <w:tr w:rsidR="00397A97" w:rsidRPr="00A32321" w:rsidTr="00486C47">
        <w:trPr>
          <w:cantSplit/>
          <w:trHeight w:val="109"/>
          <w:jc w:val="center"/>
        </w:trPr>
        <w:tc>
          <w:tcPr>
            <w:tcW w:w="566" w:type="dxa"/>
            <w:tcBorders>
              <w:top w:val="single" w:sz="6" w:space="0" w:color="auto"/>
              <w:left w:val="single" w:sz="6" w:space="0" w:color="auto"/>
              <w:bottom w:val="single" w:sz="6" w:space="0" w:color="auto"/>
            </w:tcBorders>
          </w:tcPr>
          <w:p w:rsidR="00397A97" w:rsidRPr="00486C47" w:rsidRDefault="00397A97" w:rsidP="00065350">
            <w:pPr>
              <w:jc w:val="center"/>
            </w:pPr>
          </w:p>
        </w:tc>
        <w:tc>
          <w:tcPr>
            <w:tcW w:w="1500" w:type="dxa"/>
            <w:tcBorders>
              <w:top w:val="single" w:sz="6" w:space="0" w:color="auto"/>
              <w:left w:val="single" w:sz="6" w:space="0" w:color="auto"/>
              <w:bottom w:val="single" w:sz="6" w:space="0" w:color="auto"/>
            </w:tcBorders>
          </w:tcPr>
          <w:p w:rsidR="00397A97" w:rsidRPr="00486C47" w:rsidRDefault="00397A97" w:rsidP="00065350">
            <w:pPr>
              <w:jc w:val="center"/>
            </w:pPr>
          </w:p>
        </w:tc>
        <w:tc>
          <w:tcPr>
            <w:tcW w:w="992" w:type="dxa"/>
            <w:tcBorders>
              <w:top w:val="single" w:sz="6" w:space="0" w:color="auto"/>
              <w:left w:val="single" w:sz="6" w:space="0" w:color="auto"/>
              <w:bottom w:val="single" w:sz="6" w:space="0" w:color="auto"/>
              <w:right w:val="single" w:sz="6" w:space="0" w:color="auto"/>
            </w:tcBorders>
          </w:tcPr>
          <w:p w:rsidR="00397A97" w:rsidRPr="00486C47" w:rsidRDefault="00397A97" w:rsidP="00065350">
            <w:pPr>
              <w:jc w:val="center"/>
            </w:pPr>
          </w:p>
        </w:tc>
        <w:tc>
          <w:tcPr>
            <w:tcW w:w="6741" w:type="dxa"/>
            <w:tcBorders>
              <w:top w:val="single" w:sz="6" w:space="0" w:color="auto"/>
              <w:left w:val="nil"/>
              <w:bottom w:val="single" w:sz="6" w:space="0" w:color="auto"/>
              <w:right w:val="single" w:sz="6" w:space="0" w:color="auto"/>
            </w:tcBorders>
          </w:tcPr>
          <w:p w:rsidR="00397A97" w:rsidRPr="00486C47" w:rsidRDefault="00397A97" w:rsidP="00065350">
            <w:pPr>
              <w:jc w:val="center"/>
            </w:pPr>
          </w:p>
        </w:tc>
      </w:tr>
      <w:tr w:rsidR="005E70E7" w:rsidRPr="004B0816" w:rsidTr="005B03D0">
        <w:trPr>
          <w:cantSplit/>
          <w:trHeight w:val="198"/>
          <w:jc w:val="center"/>
        </w:trPr>
        <w:tc>
          <w:tcPr>
            <w:tcW w:w="566" w:type="dxa"/>
            <w:tcBorders>
              <w:top w:val="single" w:sz="6" w:space="0" w:color="auto"/>
              <w:left w:val="single" w:sz="6" w:space="0" w:color="auto"/>
              <w:bottom w:val="single" w:sz="6" w:space="0" w:color="auto"/>
            </w:tcBorders>
            <w:vAlign w:val="center"/>
          </w:tcPr>
          <w:p w:rsidR="005E70E7" w:rsidRPr="00486C47" w:rsidRDefault="005E70E7" w:rsidP="00065350">
            <w:pPr>
              <w:jc w:val="center"/>
              <w:rPr>
                <w:b w:val="0"/>
                <w:sz w:val="14"/>
                <w:szCs w:val="14"/>
              </w:rPr>
            </w:pPr>
            <w:proofErr w:type="gramStart"/>
            <w:r>
              <w:rPr>
                <w:b w:val="0"/>
                <w:sz w:val="14"/>
                <w:szCs w:val="14"/>
              </w:rPr>
              <w:t>3</w:t>
            </w:r>
            <w:proofErr w:type="gramEnd"/>
          </w:p>
        </w:tc>
        <w:tc>
          <w:tcPr>
            <w:tcW w:w="1500" w:type="dxa"/>
            <w:tcBorders>
              <w:top w:val="single" w:sz="6" w:space="0" w:color="auto"/>
              <w:left w:val="single" w:sz="6" w:space="0" w:color="auto"/>
              <w:bottom w:val="single" w:sz="6" w:space="0" w:color="auto"/>
            </w:tcBorders>
            <w:vAlign w:val="center"/>
          </w:tcPr>
          <w:p w:rsidR="005E70E7" w:rsidRPr="00486C47" w:rsidRDefault="005E70E7" w:rsidP="00065350">
            <w:pPr>
              <w:jc w:val="center"/>
              <w:rPr>
                <w:b w:val="0"/>
                <w:sz w:val="14"/>
                <w:szCs w:val="14"/>
              </w:rPr>
            </w:pPr>
            <w:r>
              <w:rPr>
                <w:b w:val="0"/>
                <w:sz w:val="14"/>
                <w:szCs w:val="14"/>
              </w:rPr>
              <w:t>FELIPE</w:t>
            </w:r>
          </w:p>
        </w:tc>
        <w:tc>
          <w:tcPr>
            <w:tcW w:w="992" w:type="dxa"/>
            <w:tcBorders>
              <w:top w:val="single" w:sz="6" w:space="0" w:color="auto"/>
              <w:left w:val="single" w:sz="6" w:space="0" w:color="auto"/>
              <w:bottom w:val="single" w:sz="6" w:space="0" w:color="auto"/>
              <w:right w:val="single" w:sz="6" w:space="0" w:color="auto"/>
            </w:tcBorders>
            <w:vAlign w:val="center"/>
          </w:tcPr>
          <w:p w:rsidR="005E70E7" w:rsidRPr="00486C47" w:rsidRDefault="00A72F9C" w:rsidP="00065350">
            <w:pPr>
              <w:jc w:val="center"/>
              <w:rPr>
                <w:b w:val="0"/>
                <w:sz w:val="14"/>
                <w:szCs w:val="14"/>
              </w:rPr>
            </w:pPr>
            <w:r>
              <w:rPr>
                <w:b w:val="0"/>
                <w:sz w:val="14"/>
                <w:szCs w:val="14"/>
              </w:rPr>
              <w:t>AGOSTO/</w:t>
            </w:r>
            <w:r w:rsidR="005E70E7">
              <w:rPr>
                <w:b w:val="0"/>
                <w:sz w:val="14"/>
                <w:szCs w:val="14"/>
              </w:rPr>
              <w:t>16</w:t>
            </w:r>
          </w:p>
        </w:tc>
        <w:tc>
          <w:tcPr>
            <w:tcW w:w="6741" w:type="dxa"/>
            <w:tcBorders>
              <w:top w:val="single" w:sz="6" w:space="0" w:color="auto"/>
              <w:left w:val="nil"/>
              <w:bottom w:val="single" w:sz="6" w:space="0" w:color="auto"/>
              <w:right w:val="single" w:sz="6" w:space="0" w:color="auto"/>
            </w:tcBorders>
          </w:tcPr>
          <w:p w:rsidR="005E70E7" w:rsidRDefault="00A72F9C" w:rsidP="004C3E4B">
            <w:pPr>
              <w:jc w:val="center"/>
              <w:rPr>
                <w:rFonts w:cs="Arial"/>
                <w:sz w:val="14"/>
                <w:szCs w:val="14"/>
              </w:rPr>
            </w:pPr>
            <w:r>
              <w:rPr>
                <w:rFonts w:cs="Arial"/>
                <w:sz w:val="14"/>
                <w:szCs w:val="14"/>
              </w:rPr>
              <w:t>EMISSÃO INICIAL</w:t>
            </w:r>
          </w:p>
        </w:tc>
      </w:tr>
      <w:tr w:rsidR="005E70E7" w:rsidRPr="00A32321" w:rsidTr="00065350">
        <w:trPr>
          <w:cantSplit/>
          <w:jc w:val="center"/>
        </w:trPr>
        <w:tc>
          <w:tcPr>
            <w:tcW w:w="566" w:type="dxa"/>
            <w:tcBorders>
              <w:top w:val="single" w:sz="6" w:space="0" w:color="auto"/>
              <w:left w:val="single" w:sz="6" w:space="0" w:color="auto"/>
              <w:bottom w:val="single" w:sz="6" w:space="0" w:color="auto"/>
            </w:tcBorders>
            <w:shd w:val="clear" w:color="auto" w:fill="E0E0E0"/>
            <w:vAlign w:val="center"/>
          </w:tcPr>
          <w:p w:rsidR="005E70E7" w:rsidRPr="00A26985" w:rsidRDefault="005E70E7" w:rsidP="00065350">
            <w:pPr>
              <w:jc w:val="center"/>
              <w:rPr>
                <w:sz w:val="20"/>
              </w:rPr>
            </w:pPr>
            <w:r w:rsidRPr="00A26985">
              <w:rPr>
                <w:sz w:val="20"/>
              </w:rPr>
              <w:t>Rev.</w:t>
            </w:r>
          </w:p>
        </w:tc>
        <w:tc>
          <w:tcPr>
            <w:tcW w:w="1500" w:type="dxa"/>
            <w:tcBorders>
              <w:top w:val="single" w:sz="6" w:space="0" w:color="auto"/>
              <w:left w:val="single" w:sz="6" w:space="0" w:color="auto"/>
              <w:bottom w:val="single" w:sz="6" w:space="0" w:color="auto"/>
            </w:tcBorders>
            <w:shd w:val="clear" w:color="auto" w:fill="E0E0E0"/>
            <w:vAlign w:val="center"/>
          </w:tcPr>
          <w:p w:rsidR="005E70E7" w:rsidRPr="00A26985" w:rsidRDefault="005E70E7" w:rsidP="00065350">
            <w:pPr>
              <w:jc w:val="center"/>
              <w:rPr>
                <w:sz w:val="20"/>
              </w:rPr>
            </w:pPr>
            <w:r w:rsidRPr="00A26985">
              <w:rPr>
                <w:sz w:val="20"/>
              </w:rPr>
              <w:t>Por</w:t>
            </w:r>
          </w:p>
        </w:tc>
        <w:tc>
          <w:tcPr>
            <w:tcW w:w="992" w:type="dxa"/>
            <w:tcBorders>
              <w:top w:val="single" w:sz="6" w:space="0" w:color="auto"/>
              <w:left w:val="single" w:sz="6" w:space="0" w:color="auto"/>
              <w:bottom w:val="single" w:sz="6" w:space="0" w:color="auto"/>
              <w:right w:val="single" w:sz="6" w:space="0" w:color="auto"/>
            </w:tcBorders>
            <w:shd w:val="clear" w:color="auto" w:fill="E0E0E0"/>
            <w:vAlign w:val="center"/>
          </w:tcPr>
          <w:p w:rsidR="005E70E7" w:rsidRPr="00A26985" w:rsidRDefault="005E70E7" w:rsidP="00065350">
            <w:pPr>
              <w:jc w:val="center"/>
              <w:rPr>
                <w:sz w:val="20"/>
              </w:rPr>
            </w:pPr>
            <w:r w:rsidRPr="00A26985">
              <w:rPr>
                <w:sz w:val="20"/>
              </w:rPr>
              <w:t>Data</w:t>
            </w:r>
          </w:p>
        </w:tc>
        <w:tc>
          <w:tcPr>
            <w:tcW w:w="6741" w:type="dxa"/>
            <w:tcBorders>
              <w:top w:val="single" w:sz="6" w:space="0" w:color="auto"/>
              <w:left w:val="nil"/>
              <w:bottom w:val="single" w:sz="6" w:space="0" w:color="auto"/>
              <w:right w:val="single" w:sz="6" w:space="0" w:color="auto"/>
            </w:tcBorders>
            <w:shd w:val="clear" w:color="auto" w:fill="E0E0E0"/>
            <w:vAlign w:val="center"/>
          </w:tcPr>
          <w:p w:rsidR="005E70E7" w:rsidRPr="00A26985" w:rsidRDefault="005E70E7" w:rsidP="00065350">
            <w:pPr>
              <w:jc w:val="center"/>
              <w:rPr>
                <w:sz w:val="20"/>
              </w:rPr>
            </w:pPr>
            <w:r w:rsidRPr="00A26985">
              <w:rPr>
                <w:sz w:val="20"/>
              </w:rPr>
              <w:t>Descrição</w:t>
            </w:r>
          </w:p>
        </w:tc>
      </w:tr>
    </w:tbl>
    <w:p w:rsidR="001F4E99" w:rsidRDefault="001F4E99" w:rsidP="00397A97">
      <w:pPr>
        <w:pStyle w:val="CabealhodoSumrio"/>
        <w:rPr>
          <w:rFonts w:ascii="Arial" w:hAnsi="Arial" w:cs="Arial"/>
          <w:b/>
          <w:color w:val="auto"/>
          <w:sz w:val="22"/>
          <w:szCs w:val="22"/>
        </w:rPr>
      </w:pPr>
    </w:p>
    <w:p w:rsidR="008A3F3B" w:rsidRDefault="008A3F3B" w:rsidP="001F4E99">
      <w:pPr>
        <w:pStyle w:val="CabealhodoSumrio"/>
        <w:jc w:val="center"/>
        <w:rPr>
          <w:rFonts w:ascii="Arial" w:hAnsi="Arial" w:cs="Arial"/>
          <w:b/>
          <w:color w:val="auto"/>
          <w:sz w:val="22"/>
          <w:szCs w:val="22"/>
        </w:rPr>
      </w:pPr>
    </w:p>
    <w:p w:rsidR="00397A97" w:rsidRDefault="00397A97" w:rsidP="001F4E99">
      <w:pPr>
        <w:pStyle w:val="CabealhodoSumrio"/>
        <w:jc w:val="center"/>
        <w:rPr>
          <w:rFonts w:ascii="Arial" w:hAnsi="Arial" w:cs="Arial"/>
          <w:b/>
          <w:color w:val="auto"/>
          <w:sz w:val="22"/>
          <w:szCs w:val="22"/>
        </w:rPr>
      </w:pPr>
      <w:r w:rsidRPr="00062A66">
        <w:rPr>
          <w:rFonts w:ascii="Arial" w:hAnsi="Arial" w:cs="Arial"/>
          <w:b/>
          <w:color w:val="auto"/>
          <w:sz w:val="22"/>
          <w:szCs w:val="22"/>
        </w:rPr>
        <w:t>SUMÁRIO</w:t>
      </w:r>
    </w:p>
    <w:p w:rsidR="00397A97" w:rsidRDefault="00397A97" w:rsidP="00397A97"/>
    <w:p w:rsidR="00397A97" w:rsidRPr="00C546D8" w:rsidRDefault="00397A97" w:rsidP="00002A62">
      <w:pPr>
        <w:pStyle w:val="Sumrio6"/>
      </w:pPr>
    </w:p>
    <w:p w:rsidR="005E70E7" w:rsidRDefault="009170A8">
      <w:pPr>
        <w:pStyle w:val="Sumrio1"/>
        <w:rPr>
          <w:rFonts w:asciiTheme="minorHAnsi" w:eastAsiaTheme="minorEastAsia" w:hAnsiTheme="minorHAnsi" w:cstheme="minorBidi"/>
          <w:bCs w:val="0"/>
          <w:caps w:val="0"/>
          <w:kern w:val="0"/>
        </w:rPr>
      </w:pPr>
      <w:r w:rsidRPr="009170A8">
        <w:rPr>
          <w:rFonts w:ascii="Arial" w:hAnsi="Arial" w:cs="Arial"/>
          <w:b/>
          <w:sz w:val="20"/>
          <w:szCs w:val="20"/>
        </w:rPr>
        <w:fldChar w:fldCharType="begin"/>
      </w:r>
      <w:r w:rsidR="00397A97" w:rsidRPr="00C546D8">
        <w:rPr>
          <w:rFonts w:ascii="Arial" w:hAnsi="Arial" w:cs="Arial"/>
          <w:b/>
          <w:sz w:val="20"/>
          <w:szCs w:val="20"/>
        </w:rPr>
        <w:instrText xml:space="preserve"> TOC \o "1-3" \h \z \u \t "Título 9;1" </w:instrText>
      </w:r>
      <w:r w:rsidRPr="009170A8">
        <w:rPr>
          <w:rFonts w:ascii="Arial" w:hAnsi="Arial" w:cs="Arial"/>
          <w:b/>
          <w:sz w:val="20"/>
          <w:szCs w:val="20"/>
        </w:rPr>
        <w:fldChar w:fldCharType="separate"/>
      </w:r>
      <w:hyperlink w:anchor="_Toc448232752" w:history="1">
        <w:r w:rsidR="005E70E7" w:rsidRPr="008440D6">
          <w:rPr>
            <w:rStyle w:val="Hyperlink"/>
          </w:rPr>
          <w:t>1.</w:t>
        </w:r>
        <w:r w:rsidR="005E70E7">
          <w:rPr>
            <w:rFonts w:asciiTheme="minorHAnsi" w:eastAsiaTheme="minorEastAsia" w:hAnsiTheme="minorHAnsi" w:cstheme="minorBidi"/>
            <w:bCs w:val="0"/>
            <w:caps w:val="0"/>
            <w:kern w:val="0"/>
          </w:rPr>
          <w:tab/>
        </w:r>
        <w:r w:rsidR="005E70E7" w:rsidRPr="008440D6">
          <w:rPr>
            <w:rStyle w:val="Hyperlink"/>
          </w:rPr>
          <w:t>INTRODUÇÃO</w:t>
        </w:r>
        <w:r w:rsidR="005E70E7">
          <w:rPr>
            <w:webHidden/>
          </w:rPr>
          <w:tab/>
        </w:r>
        <w:r>
          <w:rPr>
            <w:webHidden/>
          </w:rPr>
          <w:fldChar w:fldCharType="begin"/>
        </w:r>
        <w:r w:rsidR="005E70E7">
          <w:rPr>
            <w:webHidden/>
          </w:rPr>
          <w:instrText xml:space="preserve"> PAGEREF _Toc448232752 \h </w:instrText>
        </w:r>
        <w:r>
          <w:rPr>
            <w:webHidden/>
          </w:rPr>
        </w:r>
        <w:r>
          <w:rPr>
            <w:webHidden/>
          </w:rPr>
          <w:fldChar w:fldCharType="separate"/>
        </w:r>
        <w:r w:rsidR="005E70E7">
          <w:rPr>
            <w:webHidden/>
          </w:rPr>
          <w:t>3</w:t>
        </w:r>
        <w:r>
          <w:rPr>
            <w:webHidden/>
          </w:rPr>
          <w:fldChar w:fldCharType="end"/>
        </w:r>
      </w:hyperlink>
    </w:p>
    <w:p w:rsidR="005E70E7" w:rsidRDefault="009170A8">
      <w:pPr>
        <w:pStyle w:val="Sumrio1"/>
        <w:rPr>
          <w:rFonts w:asciiTheme="minorHAnsi" w:eastAsiaTheme="minorEastAsia" w:hAnsiTheme="minorHAnsi" w:cstheme="minorBidi"/>
          <w:bCs w:val="0"/>
          <w:caps w:val="0"/>
          <w:kern w:val="0"/>
        </w:rPr>
      </w:pPr>
      <w:hyperlink w:anchor="_Toc448232753" w:history="1">
        <w:r w:rsidR="005E70E7" w:rsidRPr="008440D6">
          <w:rPr>
            <w:rStyle w:val="Hyperlink"/>
          </w:rPr>
          <w:t>2.</w:t>
        </w:r>
        <w:r w:rsidR="005E70E7">
          <w:rPr>
            <w:rFonts w:asciiTheme="minorHAnsi" w:eastAsiaTheme="minorEastAsia" w:hAnsiTheme="minorHAnsi" w:cstheme="minorBidi"/>
            <w:bCs w:val="0"/>
            <w:caps w:val="0"/>
            <w:kern w:val="0"/>
          </w:rPr>
          <w:tab/>
        </w:r>
        <w:r w:rsidR="005E70E7" w:rsidRPr="008440D6">
          <w:rPr>
            <w:rStyle w:val="Hyperlink"/>
          </w:rPr>
          <w:t>JUSTIFICATIVA DE PROJETO</w:t>
        </w:r>
        <w:r w:rsidR="005E70E7">
          <w:rPr>
            <w:webHidden/>
          </w:rPr>
          <w:tab/>
        </w:r>
        <w:r>
          <w:rPr>
            <w:webHidden/>
          </w:rPr>
          <w:fldChar w:fldCharType="begin"/>
        </w:r>
        <w:r w:rsidR="005E70E7">
          <w:rPr>
            <w:webHidden/>
          </w:rPr>
          <w:instrText xml:space="preserve"> PAGEREF _Toc448232753 \h </w:instrText>
        </w:r>
        <w:r>
          <w:rPr>
            <w:webHidden/>
          </w:rPr>
        </w:r>
        <w:r>
          <w:rPr>
            <w:webHidden/>
          </w:rPr>
          <w:fldChar w:fldCharType="separate"/>
        </w:r>
        <w:r w:rsidR="005E70E7">
          <w:rPr>
            <w:webHidden/>
          </w:rPr>
          <w:t>3</w:t>
        </w:r>
        <w:r>
          <w:rPr>
            <w:webHidden/>
          </w:rPr>
          <w:fldChar w:fldCharType="end"/>
        </w:r>
      </w:hyperlink>
    </w:p>
    <w:p w:rsidR="005E70E7" w:rsidRDefault="009170A8">
      <w:pPr>
        <w:pStyle w:val="Sumrio1"/>
        <w:rPr>
          <w:rFonts w:asciiTheme="minorHAnsi" w:eastAsiaTheme="minorEastAsia" w:hAnsiTheme="minorHAnsi" w:cstheme="minorBidi"/>
          <w:bCs w:val="0"/>
          <w:caps w:val="0"/>
          <w:kern w:val="0"/>
        </w:rPr>
      </w:pPr>
      <w:hyperlink w:anchor="_Toc448232754" w:history="1">
        <w:r w:rsidR="005E70E7" w:rsidRPr="008440D6">
          <w:rPr>
            <w:rStyle w:val="Hyperlink"/>
          </w:rPr>
          <w:t>3.</w:t>
        </w:r>
        <w:r w:rsidR="005E70E7">
          <w:rPr>
            <w:rFonts w:asciiTheme="minorHAnsi" w:eastAsiaTheme="minorEastAsia" w:hAnsiTheme="minorHAnsi" w:cstheme="minorBidi"/>
            <w:bCs w:val="0"/>
            <w:caps w:val="0"/>
            <w:kern w:val="0"/>
          </w:rPr>
          <w:tab/>
        </w:r>
        <w:r w:rsidR="005E70E7" w:rsidRPr="008440D6">
          <w:rPr>
            <w:rStyle w:val="Hyperlink"/>
          </w:rPr>
          <w:t>TERRENO</w:t>
        </w:r>
        <w:r w:rsidR="005E70E7">
          <w:rPr>
            <w:webHidden/>
          </w:rPr>
          <w:tab/>
        </w:r>
        <w:r>
          <w:rPr>
            <w:webHidden/>
          </w:rPr>
          <w:fldChar w:fldCharType="begin"/>
        </w:r>
        <w:r w:rsidR="005E70E7">
          <w:rPr>
            <w:webHidden/>
          </w:rPr>
          <w:instrText xml:space="preserve"> PAGEREF _Toc448232754 \h </w:instrText>
        </w:r>
        <w:r>
          <w:rPr>
            <w:webHidden/>
          </w:rPr>
        </w:r>
        <w:r>
          <w:rPr>
            <w:webHidden/>
          </w:rPr>
          <w:fldChar w:fldCharType="separate"/>
        </w:r>
        <w:r w:rsidR="005E70E7">
          <w:rPr>
            <w:webHidden/>
          </w:rPr>
          <w:t>4</w:t>
        </w:r>
        <w:r>
          <w:rPr>
            <w:webHidden/>
          </w:rPr>
          <w:fldChar w:fldCharType="end"/>
        </w:r>
      </w:hyperlink>
    </w:p>
    <w:p w:rsidR="005E70E7" w:rsidRDefault="009170A8">
      <w:pPr>
        <w:pStyle w:val="Sumrio1"/>
        <w:rPr>
          <w:rFonts w:asciiTheme="minorHAnsi" w:eastAsiaTheme="minorEastAsia" w:hAnsiTheme="minorHAnsi" w:cstheme="minorBidi"/>
          <w:bCs w:val="0"/>
          <w:caps w:val="0"/>
          <w:kern w:val="0"/>
        </w:rPr>
      </w:pPr>
      <w:hyperlink w:anchor="_Toc448232755" w:history="1">
        <w:r w:rsidR="005E70E7" w:rsidRPr="008440D6">
          <w:rPr>
            <w:rStyle w:val="Hyperlink"/>
          </w:rPr>
          <w:t>4.</w:t>
        </w:r>
        <w:r w:rsidR="005E70E7">
          <w:rPr>
            <w:rFonts w:asciiTheme="minorHAnsi" w:eastAsiaTheme="minorEastAsia" w:hAnsiTheme="minorHAnsi" w:cstheme="minorBidi"/>
            <w:bCs w:val="0"/>
            <w:caps w:val="0"/>
            <w:kern w:val="0"/>
          </w:rPr>
          <w:tab/>
        </w:r>
        <w:r w:rsidR="005E70E7" w:rsidRPr="008440D6">
          <w:rPr>
            <w:rStyle w:val="Hyperlink"/>
          </w:rPr>
          <w:t>PARTIDO ARQUITETÔNICO</w:t>
        </w:r>
        <w:r w:rsidR="005E70E7">
          <w:rPr>
            <w:webHidden/>
          </w:rPr>
          <w:tab/>
        </w:r>
        <w:r>
          <w:rPr>
            <w:webHidden/>
          </w:rPr>
          <w:fldChar w:fldCharType="begin"/>
        </w:r>
        <w:r w:rsidR="005E70E7">
          <w:rPr>
            <w:webHidden/>
          </w:rPr>
          <w:instrText xml:space="preserve"> PAGEREF _Toc448232755 \h </w:instrText>
        </w:r>
        <w:r>
          <w:rPr>
            <w:webHidden/>
          </w:rPr>
        </w:r>
        <w:r>
          <w:rPr>
            <w:webHidden/>
          </w:rPr>
          <w:fldChar w:fldCharType="separate"/>
        </w:r>
        <w:r w:rsidR="005E70E7">
          <w:rPr>
            <w:webHidden/>
          </w:rPr>
          <w:t>5</w:t>
        </w:r>
        <w:r>
          <w:rPr>
            <w:webHidden/>
          </w:rPr>
          <w:fldChar w:fldCharType="end"/>
        </w:r>
      </w:hyperlink>
    </w:p>
    <w:p w:rsidR="005E70E7" w:rsidRDefault="009170A8">
      <w:pPr>
        <w:pStyle w:val="Sumrio1"/>
        <w:rPr>
          <w:rFonts w:asciiTheme="minorHAnsi" w:eastAsiaTheme="minorEastAsia" w:hAnsiTheme="minorHAnsi" w:cstheme="minorBidi"/>
          <w:bCs w:val="0"/>
          <w:caps w:val="0"/>
          <w:kern w:val="0"/>
        </w:rPr>
      </w:pPr>
      <w:hyperlink w:anchor="_Toc448232756" w:history="1">
        <w:r w:rsidR="005E70E7" w:rsidRPr="008440D6">
          <w:rPr>
            <w:rStyle w:val="Hyperlink"/>
          </w:rPr>
          <w:t>4.1.</w:t>
        </w:r>
        <w:r w:rsidR="005E70E7">
          <w:rPr>
            <w:rFonts w:asciiTheme="minorHAnsi" w:eastAsiaTheme="minorEastAsia" w:hAnsiTheme="minorHAnsi" w:cstheme="minorBidi"/>
            <w:bCs w:val="0"/>
            <w:caps w:val="0"/>
            <w:kern w:val="0"/>
          </w:rPr>
          <w:tab/>
        </w:r>
        <w:r w:rsidR="005E70E7" w:rsidRPr="008440D6">
          <w:rPr>
            <w:rStyle w:val="Hyperlink"/>
          </w:rPr>
          <w:t>POPULAÇÃO</w:t>
        </w:r>
        <w:r w:rsidR="005E70E7">
          <w:rPr>
            <w:webHidden/>
          </w:rPr>
          <w:tab/>
        </w:r>
        <w:r>
          <w:rPr>
            <w:webHidden/>
          </w:rPr>
          <w:fldChar w:fldCharType="begin"/>
        </w:r>
        <w:r w:rsidR="005E70E7">
          <w:rPr>
            <w:webHidden/>
          </w:rPr>
          <w:instrText xml:space="preserve"> PAGEREF _Toc448232756 \h </w:instrText>
        </w:r>
        <w:r>
          <w:rPr>
            <w:webHidden/>
          </w:rPr>
        </w:r>
        <w:r>
          <w:rPr>
            <w:webHidden/>
          </w:rPr>
          <w:fldChar w:fldCharType="separate"/>
        </w:r>
        <w:r w:rsidR="005E70E7">
          <w:rPr>
            <w:webHidden/>
          </w:rPr>
          <w:t>6</w:t>
        </w:r>
        <w:r>
          <w:rPr>
            <w:webHidden/>
          </w:rPr>
          <w:fldChar w:fldCharType="end"/>
        </w:r>
      </w:hyperlink>
    </w:p>
    <w:p w:rsidR="005E70E7" w:rsidRDefault="009170A8">
      <w:pPr>
        <w:pStyle w:val="Sumrio1"/>
        <w:rPr>
          <w:rFonts w:asciiTheme="minorHAnsi" w:eastAsiaTheme="minorEastAsia" w:hAnsiTheme="minorHAnsi" w:cstheme="minorBidi"/>
          <w:bCs w:val="0"/>
          <w:caps w:val="0"/>
          <w:kern w:val="0"/>
        </w:rPr>
      </w:pPr>
      <w:hyperlink w:anchor="_Toc448232757" w:history="1">
        <w:r w:rsidR="005E70E7" w:rsidRPr="008440D6">
          <w:rPr>
            <w:rStyle w:val="Hyperlink"/>
          </w:rPr>
          <w:t>4.2.</w:t>
        </w:r>
        <w:r w:rsidR="005E70E7">
          <w:rPr>
            <w:rFonts w:asciiTheme="minorHAnsi" w:eastAsiaTheme="minorEastAsia" w:hAnsiTheme="minorHAnsi" w:cstheme="minorBidi"/>
            <w:bCs w:val="0"/>
            <w:caps w:val="0"/>
            <w:kern w:val="0"/>
          </w:rPr>
          <w:tab/>
        </w:r>
        <w:r w:rsidR="005E70E7" w:rsidRPr="008440D6">
          <w:rPr>
            <w:rStyle w:val="Hyperlink"/>
          </w:rPr>
          <w:t>MEMORIAL DE CÁLCULO DOS SANITÁRIOS</w:t>
        </w:r>
        <w:r w:rsidR="005E70E7">
          <w:rPr>
            <w:webHidden/>
          </w:rPr>
          <w:tab/>
        </w:r>
        <w:r>
          <w:rPr>
            <w:webHidden/>
          </w:rPr>
          <w:fldChar w:fldCharType="begin"/>
        </w:r>
        <w:r w:rsidR="005E70E7">
          <w:rPr>
            <w:webHidden/>
          </w:rPr>
          <w:instrText xml:space="preserve"> PAGEREF _Toc448232757 \h </w:instrText>
        </w:r>
        <w:r>
          <w:rPr>
            <w:webHidden/>
          </w:rPr>
        </w:r>
        <w:r>
          <w:rPr>
            <w:webHidden/>
          </w:rPr>
          <w:fldChar w:fldCharType="separate"/>
        </w:r>
        <w:r w:rsidR="005E70E7">
          <w:rPr>
            <w:webHidden/>
          </w:rPr>
          <w:t>6</w:t>
        </w:r>
        <w:r>
          <w:rPr>
            <w:webHidden/>
          </w:rPr>
          <w:fldChar w:fldCharType="end"/>
        </w:r>
      </w:hyperlink>
    </w:p>
    <w:p w:rsidR="005E70E7" w:rsidRDefault="009170A8">
      <w:pPr>
        <w:pStyle w:val="Sumrio1"/>
        <w:rPr>
          <w:rFonts w:asciiTheme="minorHAnsi" w:eastAsiaTheme="minorEastAsia" w:hAnsiTheme="minorHAnsi" w:cstheme="minorBidi"/>
          <w:bCs w:val="0"/>
          <w:caps w:val="0"/>
          <w:kern w:val="0"/>
        </w:rPr>
      </w:pPr>
      <w:hyperlink w:anchor="_Toc448232758" w:history="1">
        <w:r w:rsidR="005E70E7" w:rsidRPr="008440D6">
          <w:rPr>
            <w:rStyle w:val="Hyperlink"/>
          </w:rPr>
          <w:t>4.3.</w:t>
        </w:r>
        <w:r w:rsidR="005E70E7">
          <w:rPr>
            <w:rFonts w:asciiTheme="minorHAnsi" w:eastAsiaTheme="minorEastAsia" w:hAnsiTheme="minorHAnsi" w:cstheme="minorBidi"/>
            <w:bCs w:val="0"/>
            <w:caps w:val="0"/>
            <w:kern w:val="0"/>
          </w:rPr>
          <w:tab/>
        </w:r>
        <w:r w:rsidR="005E70E7" w:rsidRPr="008440D6">
          <w:rPr>
            <w:rStyle w:val="Hyperlink"/>
          </w:rPr>
          <w:t>MEMORIAL DE CÁLCULO DAS SAÍDAS DE EMERGÊNCIA</w:t>
        </w:r>
        <w:r w:rsidR="005E70E7">
          <w:rPr>
            <w:webHidden/>
          </w:rPr>
          <w:tab/>
        </w:r>
        <w:r>
          <w:rPr>
            <w:webHidden/>
          </w:rPr>
          <w:fldChar w:fldCharType="begin"/>
        </w:r>
        <w:r w:rsidR="005E70E7">
          <w:rPr>
            <w:webHidden/>
          </w:rPr>
          <w:instrText xml:space="preserve"> PAGEREF _Toc448232758 \h </w:instrText>
        </w:r>
        <w:r>
          <w:rPr>
            <w:webHidden/>
          </w:rPr>
        </w:r>
        <w:r>
          <w:rPr>
            <w:webHidden/>
          </w:rPr>
          <w:fldChar w:fldCharType="separate"/>
        </w:r>
        <w:r w:rsidR="005E70E7">
          <w:rPr>
            <w:webHidden/>
          </w:rPr>
          <w:t>6</w:t>
        </w:r>
        <w:r>
          <w:rPr>
            <w:webHidden/>
          </w:rPr>
          <w:fldChar w:fldCharType="end"/>
        </w:r>
      </w:hyperlink>
    </w:p>
    <w:p w:rsidR="005E70E7" w:rsidRDefault="009170A8">
      <w:pPr>
        <w:pStyle w:val="Sumrio1"/>
        <w:rPr>
          <w:rFonts w:asciiTheme="minorHAnsi" w:eastAsiaTheme="minorEastAsia" w:hAnsiTheme="minorHAnsi" w:cstheme="minorBidi"/>
          <w:bCs w:val="0"/>
          <w:caps w:val="0"/>
          <w:kern w:val="0"/>
        </w:rPr>
      </w:pPr>
      <w:hyperlink w:anchor="_Toc448232759" w:history="1">
        <w:r w:rsidR="005E70E7" w:rsidRPr="008440D6">
          <w:rPr>
            <w:rStyle w:val="Hyperlink"/>
          </w:rPr>
          <w:t>4.4.</w:t>
        </w:r>
        <w:r w:rsidR="005E70E7">
          <w:rPr>
            <w:rFonts w:asciiTheme="minorHAnsi" w:eastAsiaTheme="minorEastAsia" w:hAnsiTheme="minorHAnsi" w:cstheme="minorBidi"/>
            <w:bCs w:val="0"/>
            <w:caps w:val="0"/>
            <w:kern w:val="0"/>
          </w:rPr>
          <w:tab/>
        </w:r>
        <w:r w:rsidR="005E70E7" w:rsidRPr="008440D6">
          <w:rPr>
            <w:rStyle w:val="Hyperlink"/>
          </w:rPr>
          <w:t>MEMORIAL DE CÁLCULO DE TRÁFEGO</w:t>
        </w:r>
        <w:r w:rsidR="005E70E7">
          <w:rPr>
            <w:webHidden/>
          </w:rPr>
          <w:tab/>
        </w:r>
        <w:r>
          <w:rPr>
            <w:webHidden/>
          </w:rPr>
          <w:fldChar w:fldCharType="begin"/>
        </w:r>
        <w:r w:rsidR="005E70E7">
          <w:rPr>
            <w:webHidden/>
          </w:rPr>
          <w:instrText xml:space="preserve"> PAGEREF _Toc448232759 \h </w:instrText>
        </w:r>
        <w:r>
          <w:rPr>
            <w:webHidden/>
          </w:rPr>
        </w:r>
        <w:r>
          <w:rPr>
            <w:webHidden/>
          </w:rPr>
          <w:fldChar w:fldCharType="separate"/>
        </w:r>
        <w:r w:rsidR="005E70E7">
          <w:rPr>
            <w:webHidden/>
          </w:rPr>
          <w:t>8</w:t>
        </w:r>
        <w:r>
          <w:rPr>
            <w:webHidden/>
          </w:rPr>
          <w:fldChar w:fldCharType="end"/>
        </w:r>
      </w:hyperlink>
    </w:p>
    <w:p w:rsidR="005E70E7" w:rsidRDefault="009170A8">
      <w:pPr>
        <w:pStyle w:val="Sumrio1"/>
        <w:rPr>
          <w:rFonts w:asciiTheme="minorHAnsi" w:eastAsiaTheme="minorEastAsia" w:hAnsiTheme="minorHAnsi" w:cstheme="minorBidi"/>
          <w:bCs w:val="0"/>
          <w:caps w:val="0"/>
          <w:kern w:val="0"/>
        </w:rPr>
      </w:pPr>
      <w:hyperlink w:anchor="_Toc448232760" w:history="1">
        <w:r w:rsidR="005E70E7" w:rsidRPr="008440D6">
          <w:rPr>
            <w:rStyle w:val="Hyperlink"/>
          </w:rPr>
          <w:t>5.</w:t>
        </w:r>
        <w:r w:rsidR="005E70E7">
          <w:rPr>
            <w:rFonts w:asciiTheme="minorHAnsi" w:eastAsiaTheme="minorEastAsia" w:hAnsiTheme="minorHAnsi" w:cstheme="minorBidi"/>
            <w:bCs w:val="0"/>
            <w:caps w:val="0"/>
            <w:kern w:val="0"/>
          </w:rPr>
          <w:tab/>
        </w:r>
        <w:r w:rsidR="005E70E7" w:rsidRPr="008440D6">
          <w:rPr>
            <w:rStyle w:val="Hyperlink"/>
          </w:rPr>
          <w:t>QUADRO DE ÁREAS POR PAVIMENTO</w:t>
        </w:r>
        <w:r w:rsidR="005E70E7">
          <w:rPr>
            <w:webHidden/>
          </w:rPr>
          <w:tab/>
        </w:r>
        <w:r>
          <w:rPr>
            <w:webHidden/>
          </w:rPr>
          <w:fldChar w:fldCharType="begin"/>
        </w:r>
        <w:r w:rsidR="005E70E7">
          <w:rPr>
            <w:webHidden/>
          </w:rPr>
          <w:instrText xml:space="preserve"> PAGEREF _Toc448232760 \h </w:instrText>
        </w:r>
        <w:r>
          <w:rPr>
            <w:webHidden/>
          </w:rPr>
        </w:r>
        <w:r>
          <w:rPr>
            <w:webHidden/>
          </w:rPr>
          <w:fldChar w:fldCharType="separate"/>
        </w:r>
        <w:r w:rsidR="005E70E7">
          <w:rPr>
            <w:webHidden/>
          </w:rPr>
          <w:t>9</w:t>
        </w:r>
        <w:r>
          <w:rPr>
            <w:webHidden/>
          </w:rPr>
          <w:fldChar w:fldCharType="end"/>
        </w:r>
      </w:hyperlink>
    </w:p>
    <w:p w:rsidR="005E70E7" w:rsidRDefault="009170A8">
      <w:pPr>
        <w:pStyle w:val="Sumrio1"/>
        <w:rPr>
          <w:rFonts w:asciiTheme="minorHAnsi" w:eastAsiaTheme="minorEastAsia" w:hAnsiTheme="minorHAnsi" w:cstheme="minorBidi"/>
          <w:bCs w:val="0"/>
          <w:caps w:val="0"/>
          <w:kern w:val="0"/>
        </w:rPr>
      </w:pPr>
      <w:hyperlink w:anchor="_Toc448232761" w:history="1">
        <w:r w:rsidR="005E70E7" w:rsidRPr="008440D6">
          <w:rPr>
            <w:rStyle w:val="Hyperlink"/>
          </w:rPr>
          <w:t>6.</w:t>
        </w:r>
        <w:r w:rsidR="005E70E7">
          <w:rPr>
            <w:rFonts w:asciiTheme="minorHAnsi" w:eastAsiaTheme="minorEastAsia" w:hAnsiTheme="minorHAnsi" w:cstheme="minorBidi"/>
            <w:bCs w:val="0"/>
            <w:caps w:val="0"/>
            <w:kern w:val="0"/>
          </w:rPr>
          <w:tab/>
        </w:r>
        <w:r w:rsidR="005E70E7" w:rsidRPr="008440D6">
          <w:rPr>
            <w:rStyle w:val="Hyperlink"/>
          </w:rPr>
          <w:t>PROJETOS EXECUTIVOS NECESSÁRIOS</w:t>
        </w:r>
        <w:r w:rsidR="005E70E7">
          <w:rPr>
            <w:webHidden/>
          </w:rPr>
          <w:tab/>
        </w:r>
        <w:r>
          <w:rPr>
            <w:webHidden/>
          </w:rPr>
          <w:fldChar w:fldCharType="begin"/>
        </w:r>
        <w:r w:rsidR="005E70E7">
          <w:rPr>
            <w:webHidden/>
          </w:rPr>
          <w:instrText xml:space="preserve"> PAGEREF _Toc448232761 \h </w:instrText>
        </w:r>
        <w:r>
          <w:rPr>
            <w:webHidden/>
          </w:rPr>
        </w:r>
        <w:r>
          <w:rPr>
            <w:webHidden/>
          </w:rPr>
          <w:fldChar w:fldCharType="separate"/>
        </w:r>
        <w:r w:rsidR="005E70E7">
          <w:rPr>
            <w:webHidden/>
          </w:rPr>
          <w:t>9</w:t>
        </w:r>
        <w:r>
          <w:rPr>
            <w:webHidden/>
          </w:rPr>
          <w:fldChar w:fldCharType="end"/>
        </w:r>
      </w:hyperlink>
    </w:p>
    <w:p w:rsidR="005E70E7" w:rsidRDefault="009170A8">
      <w:pPr>
        <w:pStyle w:val="Sumrio1"/>
        <w:rPr>
          <w:rFonts w:asciiTheme="minorHAnsi" w:eastAsiaTheme="minorEastAsia" w:hAnsiTheme="minorHAnsi" w:cstheme="minorBidi"/>
          <w:bCs w:val="0"/>
          <w:caps w:val="0"/>
          <w:kern w:val="0"/>
        </w:rPr>
      </w:pPr>
      <w:hyperlink w:anchor="_Toc448232762" w:history="1">
        <w:r w:rsidR="005E70E7" w:rsidRPr="008440D6">
          <w:rPr>
            <w:rStyle w:val="Hyperlink"/>
          </w:rPr>
          <w:t>6.1.</w:t>
        </w:r>
        <w:r w:rsidR="005E70E7">
          <w:rPr>
            <w:rFonts w:asciiTheme="minorHAnsi" w:eastAsiaTheme="minorEastAsia" w:hAnsiTheme="minorHAnsi" w:cstheme="minorBidi"/>
            <w:bCs w:val="0"/>
            <w:caps w:val="0"/>
            <w:kern w:val="0"/>
          </w:rPr>
          <w:tab/>
        </w:r>
        <w:r w:rsidR="005E70E7" w:rsidRPr="008440D6">
          <w:rPr>
            <w:rStyle w:val="Hyperlink"/>
          </w:rPr>
          <w:t>PROJETO EXECUTIVO ESTRUTURAL</w:t>
        </w:r>
        <w:r w:rsidR="005E70E7">
          <w:rPr>
            <w:webHidden/>
          </w:rPr>
          <w:tab/>
        </w:r>
        <w:r>
          <w:rPr>
            <w:webHidden/>
          </w:rPr>
          <w:fldChar w:fldCharType="begin"/>
        </w:r>
        <w:r w:rsidR="005E70E7">
          <w:rPr>
            <w:webHidden/>
          </w:rPr>
          <w:instrText xml:space="preserve"> PAGEREF _Toc448232762 \h </w:instrText>
        </w:r>
        <w:r>
          <w:rPr>
            <w:webHidden/>
          </w:rPr>
        </w:r>
        <w:r>
          <w:rPr>
            <w:webHidden/>
          </w:rPr>
          <w:fldChar w:fldCharType="separate"/>
        </w:r>
        <w:r w:rsidR="005E70E7">
          <w:rPr>
            <w:webHidden/>
          </w:rPr>
          <w:t>9</w:t>
        </w:r>
        <w:r>
          <w:rPr>
            <w:webHidden/>
          </w:rPr>
          <w:fldChar w:fldCharType="end"/>
        </w:r>
      </w:hyperlink>
    </w:p>
    <w:p w:rsidR="005E70E7" w:rsidRDefault="009170A8">
      <w:pPr>
        <w:pStyle w:val="Sumrio1"/>
        <w:rPr>
          <w:rFonts w:asciiTheme="minorHAnsi" w:eastAsiaTheme="minorEastAsia" w:hAnsiTheme="minorHAnsi" w:cstheme="minorBidi"/>
          <w:bCs w:val="0"/>
          <w:caps w:val="0"/>
          <w:kern w:val="0"/>
        </w:rPr>
      </w:pPr>
      <w:hyperlink w:anchor="_Toc448232763" w:history="1">
        <w:r w:rsidR="005E70E7" w:rsidRPr="008440D6">
          <w:rPr>
            <w:rStyle w:val="Hyperlink"/>
          </w:rPr>
          <w:t>PROJETO EXECUTIVO ARQUITETÔNICO</w:t>
        </w:r>
        <w:r w:rsidR="005E70E7">
          <w:rPr>
            <w:webHidden/>
          </w:rPr>
          <w:tab/>
        </w:r>
        <w:r>
          <w:rPr>
            <w:webHidden/>
          </w:rPr>
          <w:fldChar w:fldCharType="begin"/>
        </w:r>
        <w:r w:rsidR="005E70E7">
          <w:rPr>
            <w:webHidden/>
          </w:rPr>
          <w:instrText xml:space="preserve"> PAGEREF _Toc448232763 \h </w:instrText>
        </w:r>
        <w:r>
          <w:rPr>
            <w:webHidden/>
          </w:rPr>
        </w:r>
        <w:r>
          <w:rPr>
            <w:webHidden/>
          </w:rPr>
          <w:fldChar w:fldCharType="separate"/>
        </w:r>
        <w:r w:rsidR="005E70E7">
          <w:rPr>
            <w:webHidden/>
          </w:rPr>
          <w:t>10</w:t>
        </w:r>
        <w:r>
          <w:rPr>
            <w:webHidden/>
          </w:rPr>
          <w:fldChar w:fldCharType="end"/>
        </w:r>
      </w:hyperlink>
    </w:p>
    <w:p w:rsidR="005E70E7" w:rsidRDefault="009170A8">
      <w:pPr>
        <w:pStyle w:val="Sumrio1"/>
        <w:rPr>
          <w:rFonts w:asciiTheme="minorHAnsi" w:eastAsiaTheme="minorEastAsia" w:hAnsiTheme="minorHAnsi" w:cstheme="minorBidi"/>
          <w:bCs w:val="0"/>
          <w:caps w:val="0"/>
          <w:kern w:val="0"/>
        </w:rPr>
      </w:pPr>
      <w:hyperlink w:anchor="_Toc448232764" w:history="1">
        <w:r w:rsidR="005E70E7" w:rsidRPr="008440D6">
          <w:rPr>
            <w:rStyle w:val="Hyperlink"/>
          </w:rPr>
          <w:t>6.2.</w:t>
        </w:r>
        <w:r w:rsidR="005E70E7">
          <w:rPr>
            <w:rFonts w:asciiTheme="minorHAnsi" w:eastAsiaTheme="minorEastAsia" w:hAnsiTheme="minorHAnsi" w:cstheme="minorBidi"/>
            <w:bCs w:val="0"/>
            <w:caps w:val="0"/>
            <w:kern w:val="0"/>
          </w:rPr>
          <w:tab/>
        </w:r>
        <w:r w:rsidR="005E70E7" w:rsidRPr="008440D6">
          <w:rPr>
            <w:rStyle w:val="Hyperlink"/>
          </w:rPr>
          <w:t>PROJETO EXECUTIVO DE PAISAGISMO</w:t>
        </w:r>
        <w:r w:rsidR="005E70E7">
          <w:rPr>
            <w:webHidden/>
          </w:rPr>
          <w:tab/>
        </w:r>
        <w:r>
          <w:rPr>
            <w:webHidden/>
          </w:rPr>
          <w:fldChar w:fldCharType="begin"/>
        </w:r>
        <w:r w:rsidR="005E70E7">
          <w:rPr>
            <w:webHidden/>
          </w:rPr>
          <w:instrText xml:space="preserve"> PAGEREF _Toc448232764 \h </w:instrText>
        </w:r>
        <w:r>
          <w:rPr>
            <w:webHidden/>
          </w:rPr>
        </w:r>
        <w:r>
          <w:rPr>
            <w:webHidden/>
          </w:rPr>
          <w:fldChar w:fldCharType="separate"/>
        </w:r>
        <w:r w:rsidR="005E70E7">
          <w:rPr>
            <w:webHidden/>
          </w:rPr>
          <w:t>10</w:t>
        </w:r>
        <w:r>
          <w:rPr>
            <w:webHidden/>
          </w:rPr>
          <w:fldChar w:fldCharType="end"/>
        </w:r>
      </w:hyperlink>
    </w:p>
    <w:p w:rsidR="005E70E7" w:rsidRDefault="009170A8">
      <w:pPr>
        <w:pStyle w:val="Sumrio1"/>
        <w:rPr>
          <w:rFonts w:asciiTheme="minorHAnsi" w:eastAsiaTheme="minorEastAsia" w:hAnsiTheme="minorHAnsi" w:cstheme="minorBidi"/>
          <w:bCs w:val="0"/>
          <w:caps w:val="0"/>
          <w:kern w:val="0"/>
        </w:rPr>
      </w:pPr>
      <w:hyperlink w:anchor="_Toc448232765" w:history="1">
        <w:r w:rsidR="005E70E7" w:rsidRPr="008440D6">
          <w:rPr>
            <w:rStyle w:val="Hyperlink"/>
          </w:rPr>
          <w:t>6.3.</w:t>
        </w:r>
        <w:r w:rsidR="005E70E7">
          <w:rPr>
            <w:rFonts w:asciiTheme="minorHAnsi" w:eastAsiaTheme="minorEastAsia" w:hAnsiTheme="minorHAnsi" w:cstheme="minorBidi"/>
            <w:bCs w:val="0"/>
            <w:caps w:val="0"/>
            <w:kern w:val="0"/>
          </w:rPr>
          <w:tab/>
        </w:r>
        <w:r w:rsidR="005E70E7" w:rsidRPr="008440D6">
          <w:rPr>
            <w:rStyle w:val="Hyperlink"/>
          </w:rPr>
          <w:t>PROJETO EXECUTIVO DE COMUNICAÇÃO VISUAL</w:t>
        </w:r>
        <w:r w:rsidR="005E70E7">
          <w:rPr>
            <w:webHidden/>
          </w:rPr>
          <w:tab/>
        </w:r>
        <w:r>
          <w:rPr>
            <w:webHidden/>
          </w:rPr>
          <w:fldChar w:fldCharType="begin"/>
        </w:r>
        <w:r w:rsidR="005E70E7">
          <w:rPr>
            <w:webHidden/>
          </w:rPr>
          <w:instrText xml:space="preserve"> PAGEREF _Toc448232765 \h </w:instrText>
        </w:r>
        <w:r>
          <w:rPr>
            <w:webHidden/>
          </w:rPr>
        </w:r>
        <w:r>
          <w:rPr>
            <w:webHidden/>
          </w:rPr>
          <w:fldChar w:fldCharType="separate"/>
        </w:r>
        <w:r w:rsidR="005E70E7">
          <w:rPr>
            <w:webHidden/>
          </w:rPr>
          <w:t>10</w:t>
        </w:r>
        <w:r>
          <w:rPr>
            <w:webHidden/>
          </w:rPr>
          <w:fldChar w:fldCharType="end"/>
        </w:r>
      </w:hyperlink>
    </w:p>
    <w:p w:rsidR="005E70E7" w:rsidRDefault="009170A8">
      <w:pPr>
        <w:pStyle w:val="Sumrio1"/>
        <w:rPr>
          <w:rFonts w:asciiTheme="minorHAnsi" w:eastAsiaTheme="minorEastAsia" w:hAnsiTheme="minorHAnsi" w:cstheme="minorBidi"/>
          <w:bCs w:val="0"/>
          <w:caps w:val="0"/>
          <w:kern w:val="0"/>
        </w:rPr>
      </w:pPr>
      <w:hyperlink w:anchor="_Toc448232766" w:history="1">
        <w:r w:rsidR="005E70E7" w:rsidRPr="008440D6">
          <w:rPr>
            <w:rStyle w:val="Hyperlink"/>
          </w:rPr>
          <w:t>6.4.</w:t>
        </w:r>
        <w:r w:rsidR="005E70E7">
          <w:rPr>
            <w:rFonts w:asciiTheme="minorHAnsi" w:eastAsiaTheme="minorEastAsia" w:hAnsiTheme="minorHAnsi" w:cstheme="minorBidi"/>
            <w:bCs w:val="0"/>
            <w:caps w:val="0"/>
            <w:kern w:val="0"/>
          </w:rPr>
          <w:tab/>
        </w:r>
        <w:r w:rsidR="005E70E7" w:rsidRPr="008440D6">
          <w:rPr>
            <w:rStyle w:val="Hyperlink"/>
          </w:rPr>
          <w:t>PLANILHA ORÇAMENTÁRIA E CRONOGRAMA FÍSICO-FINANCEIRO</w:t>
        </w:r>
        <w:r w:rsidR="005E70E7">
          <w:rPr>
            <w:webHidden/>
          </w:rPr>
          <w:tab/>
        </w:r>
        <w:r>
          <w:rPr>
            <w:webHidden/>
          </w:rPr>
          <w:fldChar w:fldCharType="begin"/>
        </w:r>
        <w:r w:rsidR="005E70E7">
          <w:rPr>
            <w:webHidden/>
          </w:rPr>
          <w:instrText xml:space="preserve"> PAGEREF _Toc448232766 \h </w:instrText>
        </w:r>
        <w:r>
          <w:rPr>
            <w:webHidden/>
          </w:rPr>
        </w:r>
        <w:r>
          <w:rPr>
            <w:webHidden/>
          </w:rPr>
          <w:fldChar w:fldCharType="separate"/>
        </w:r>
        <w:r w:rsidR="005E70E7">
          <w:rPr>
            <w:webHidden/>
          </w:rPr>
          <w:t>10</w:t>
        </w:r>
        <w:r>
          <w:rPr>
            <w:webHidden/>
          </w:rPr>
          <w:fldChar w:fldCharType="end"/>
        </w:r>
      </w:hyperlink>
    </w:p>
    <w:p w:rsidR="005E70E7" w:rsidRDefault="009170A8">
      <w:pPr>
        <w:pStyle w:val="Sumrio1"/>
        <w:rPr>
          <w:rFonts w:asciiTheme="minorHAnsi" w:eastAsiaTheme="minorEastAsia" w:hAnsiTheme="minorHAnsi" w:cstheme="minorBidi"/>
          <w:bCs w:val="0"/>
          <w:caps w:val="0"/>
          <w:kern w:val="0"/>
        </w:rPr>
      </w:pPr>
      <w:hyperlink w:anchor="_Toc448232767" w:history="1">
        <w:r w:rsidR="005E70E7" w:rsidRPr="008440D6">
          <w:rPr>
            <w:rStyle w:val="Hyperlink"/>
          </w:rPr>
          <w:t>6.5.</w:t>
        </w:r>
        <w:r w:rsidR="005E70E7">
          <w:rPr>
            <w:rFonts w:asciiTheme="minorHAnsi" w:eastAsiaTheme="minorEastAsia" w:hAnsiTheme="minorHAnsi" w:cstheme="minorBidi"/>
            <w:bCs w:val="0"/>
            <w:caps w:val="0"/>
            <w:kern w:val="0"/>
          </w:rPr>
          <w:tab/>
        </w:r>
        <w:r w:rsidR="005E70E7" w:rsidRPr="008440D6">
          <w:rPr>
            <w:rStyle w:val="Hyperlink"/>
          </w:rPr>
          <w:t>“AS BUILT”</w:t>
        </w:r>
        <w:r w:rsidR="005E70E7">
          <w:rPr>
            <w:webHidden/>
          </w:rPr>
          <w:tab/>
        </w:r>
        <w:r>
          <w:rPr>
            <w:webHidden/>
          </w:rPr>
          <w:fldChar w:fldCharType="begin"/>
        </w:r>
        <w:r w:rsidR="005E70E7">
          <w:rPr>
            <w:webHidden/>
          </w:rPr>
          <w:instrText xml:space="preserve"> PAGEREF _Toc448232767 \h </w:instrText>
        </w:r>
        <w:r>
          <w:rPr>
            <w:webHidden/>
          </w:rPr>
        </w:r>
        <w:r>
          <w:rPr>
            <w:webHidden/>
          </w:rPr>
          <w:fldChar w:fldCharType="separate"/>
        </w:r>
        <w:r w:rsidR="005E70E7">
          <w:rPr>
            <w:webHidden/>
          </w:rPr>
          <w:t>11</w:t>
        </w:r>
        <w:r>
          <w:rPr>
            <w:webHidden/>
          </w:rPr>
          <w:fldChar w:fldCharType="end"/>
        </w:r>
      </w:hyperlink>
    </w:p>
    <w:p w:rsidR="005E70E7" w:rsidRDefault="009170A8">
      <w:pPr>
        <w:pStyle w:val="Sumrio1"/>
        <w:rPr>
          <w:rFonts w:asciiTheme="minorHAnsi" w:eastAsiaTheme="minorEastAsia" w:hAnsiTheme="minorHAnsi" w:cstheme="minorBidi"/>
          <w:bCs w:val="0"/>
          <w:caps w:val="0"/>
          <w:kern w:val="0"/>
        </w:rPr>
      </w:pPr>
      <w:hyperlink w:anchor="_Toc448232768" w:history="1">
        <w:r w:rsidR="005E70E7" w:rsidRPr="008440D6">
          <w:rPr>
            <w:rStyle w:val="Hyperlink"/>
          </w:rPr>
          <w:t>7.</w:t>
        </w:r>
        <w:r w:rsidR="005E70E7">
          <w:rPr>
            <w:rFonts w:asciiTheme="minorHAnsi" w:eastAsiaTheme="minorEastAsia" w:hAnsiTheme="minorHAnsi" w:cstheme="minorBidi"/>
            <w:bCs w:val="0"/>
            <w:caps w:val="0"/>
            <w:kern w:val="0"/>
          </w:rPr>
          <w:tab/>
        </w:r>
        <w:r w:rsidR="005E70E7" w:rsidRPr="008440D6">
          <w:rPr>
            <w:rStyle w:val="Hyperlink"/>
          </w:rPr>
          <w:t>EQUIPE DE ELABORAÇÃO DE PROJETO / ORÇAMENTO</w:t>
        </w:r>
        <w:r w:rsidR="005E70E7">
          <w:rPr>
            <w:webHidden/>
          </w:rPr>
          <w:tab/>
        </w:r>
        <w:r>
          <w:rPr>
            <w:webHidden/>
          </w:rPr>
          <w:fldChar w:fldCharType="begin"/>
        </w:r>
        <w:r w:rsidR="005E70E7">
          <w:rPr>
            <w:webHidden/>
          </w:rPr>
          <w:instrText xml:space="preserve"> PAGEREF _Toc448232768 \h </w:instrText>
        </w:r>
        <w:r>
          <w:rPr>
            <w:webHidden/>
          </w:rPr>
        </w:r>
        <w:r>
          <w:rPr>
            <w:webHidden/>
          </w:rPr>
          <w:fldChar w:fldCharType="separate"/>
        </w:r>
        <w:r w:rsidR="005E70E7">
          <w:rPr>
            <w:webHidden/>
          </w:rPr>
          <w:t>11</w:t>
        </w:r>
        <w:r>
          <w:rPr>
            <w:webHidden/>
          </w:rPr>
          <w:fldChar w:fldCharType="end"/>
        </w:r>
      </w:hyperlink>
    </w:p>
    <w:p w:rsidR="00397A97" w:rsidRDefault="009170A8" w:rsidP="00397A97">
      <w:r w:rsidRPr="00C546D8">
        <w:rPr>
          <w:rFonts w:cs="Arial"/>
          <w:b w:val="0"/>
          <w:sz w:val="20"/>
        </w:rPr>
        <w:fldChar w:fldCharType="end"/>
      </w:r>
    </w:p>
    <w:p w:rsidR="00397A97" w:rsidRPr="00A32321" w:rsidRDefault="00397A97" w:rsidP="00397A97"/>
    <w:p w:rsidR="00397A97" w:rsidRDefault="00397A97" w:rsidP="00397A97"/>
    <w:p w:rsidR="00060B3D" w:rsidRPr="005F0754" w:rsidRDefault="00397A97" w:rsidP="00060B3D">
      <w:pPr>
        <w:pStyle w:val="Ttulo9"/>
        <w:numPr>
          <w:ilvl w:val="0"/>
          <w:numId w:val="1"/>
        </w:numPr>
      </w:pPr>
      <w:bookmarkStart w:id="0" w:name="_Toc347329517"/>
      <w:bookmarkStart w:id="1" w:name="_Toc347330002"/>
      <w:bookmarkStart w:id="2" w:name="_Toc347330054"/>
      <w:bookmarkStart w:id="3" w:name="_Toc347408726"/>
      <w:r>
        <w:rPr>
          <w:b w:val="0"/>
          <w:szCs w:val="22"/>
        </w:rPr>
        <w:br w:type="page"/>
      </w:r>
      <w:bookmarkStart w:id="4" w:name="_Toc408415211"/>
      <w:bookmarkStart w:id="5" w:name="_Toc448232752"/>
      <w:bookmarkEnd w:id="0"/>
      <w:bookmarkEnd w:id="1"/>
      <w:bookmarkEnd w:id="2"/>
      <w:bookmarkEnd w:id="3"/>
      <w:r w:rsidR="00060B3D" w:rsidRPr="005F0754">
        <w:lastRenderedPageBreak/>
        <w:t>INTRODUÇÃO</w:t>
      </w:r>
      <w:bookmarkEnd w:id="4"/>
      <w:bookmarkEnd w:id="5"/>
    </w:p>
    <w:p w:rsidR="00060B3D" w:rsidRPr="005F0754" w:rsidRDefault="00060B3D" w:rsidP="00060B3D">
      <w:pPr>
        <w:jc w:val="both"/>
        <w:rPr>
          <w:b w:val="0"/>
          <w:sz w:val="22"/>
          <w:szCs w:val="22"/>
        </w:rPr>
      </w:pPr>
    </w:p>
    <w:p w:rsidR="00060B3D" w:rsidRDefault="00060B3D" w:rsidP="00060B3D">
      <w:pPr>
        <w:jc w:val="both"/>
        <w:rPr>
          <w:b w:val="0"/>
          <w:sz w:val="22"/>
          <w:szCs w:val="22"/>
        </w:rPr>
      </w:pPr>
      <w:r w:rsidRPr="005F0754">
        <w:rPr>
          <w:b w:val="0"/>
          <w:sz w:val="22"/>
          <w:szCs w:val="22"/>
        </w:rPr>
        <w:t xml:space="preserve">O projeto do Centro Interdisciplinar de Energia e Ambiente </w:t>
      </w:r>
      <w:r>
        <w:rPr>
          <w:b w:val="0"/>
          <w:sz w:val="22"/>
          <w:szCs w:val="22"/>
        </w:rPr>
        <w:t>–</w:t>
      </w:r>
      <w:r w:rsidRPr="005F0754">
        <w:rPr>
          <w:b w:val="0"/>
          <w:sz w:val="22"/>
          <w:szCs w:val="22"/>
        </w:rPr>
        <w:t xml:space="preserve"> </w:t>
      </w:r>
      <w:proofErr w:type="spellStart"/>
      <w:proofErr w:type="gramStart"/>
      <w:r w:rsidRPr="005F0754">
        <w:rPr>
          <w:b w:val="0"/>
          <w:sz w:val="22"/>
          <w:szCs w:val="22"/>
        </w:rPr>
        <w:t>CIEnAm</w:t>
      </w:r>
      <w:proofErr w:type="spellEnd"/>
      <w:proofErr w:type="gramEnd"/>
      <w:r>
        <w:rPr>
          <w:b w:val="0"/>
          <w:sz w:val="22"/>
          <w:szCs w:val="22"/>
        </w:rPr>
        <w:t xml:space="preserve"> </w:t>
      </w:r>
      <w:r w:rsidRPr="005F0754">
        <w:rPr>
          <w:b w:val="0"/>
          <w:sz w:val="22"/>
          <w:szCs w:val="22"/>
        </w:rPr>
        <w:t>visa atender a demanda da UFBA</w:t>
      </w:r>
      <w:r>
        <w:rPr>
          <w:b w:val="0"/>
          <w:sz w:val="22"/>
          <w:szCs w:val="22"/>
        </w:rPr>
        <w:t xml:space="preserve"> nas competências </w:t>
      </w:r>
      <w:r w:rsidRPr="005F0754">
        <w:rPr>
          <w:b w:val="0"/>
          <w:sz w:val="22"/>
          <w:szCs w:val="22"/>
        </w:rPr>
        <w:t>de ensino, pesquisa, extensão e inovação</w:t>
      </w:r>
      <w:r>
        <w:rPr>
          <w:b w:val="0"/>
          <w:sz w:val="22"/>
          <w:szCs w:val="22"/>
        </w:rPr>
        <w:t xml:space="preserve"> nas áreas de g</w:t>
      </w:r>
      <w:r w:rsidRPr="00E07D5D">
        <w:rPr>
          <w:b w:val="0"/>
          <w:sz w:val="22"/>
          <w:szCs w:val="22"/>
        </w:rPr>
        <w:t>eração e uso eco-eficiente de energia</w:t>
      </w:r>
      <w:r>
        <w:rPr>
          <w:b w:val="0"/>
          <w:sz w:val="22"/>
          <w:szCs w:val="22"/>
        </w:rPr>
        <w:t>,</w:t>
      </w:r>
      <w:r w:rsidRPr="00E07D5D">
        <w:rPr>
          <w:b w:val="0"/>
          <w:sz w:val="22"/>
          <w:szCs w:val="22"/>
        </w:rPr>
        <w:t xml:space="preserve"> combustíveis fósseis e provenientes de biomassa</w:t>
      </w:r>
      <w:r>
        <w:rPr>
          <w:b w:val="0"/>
          <w:sz w:val="22"/>
          <w:szCs w:val="22"/>
        </w:rPr>
        <w:t>, i</w:t>
      </w:r>
      <w:r w:rsidRPr="00E07D5D">
        <w:rPr>
          <w:b w:val="0"/>
          <w:sz w:val="22"/>
          <w:szCs w:val="22"/>
        </w:rPr>
        <w:t>mpactos ambientais</w:t>
      </w:r>
      <w:r>
        <w:rPr>
          <w:b w:val="0"/>
          <w:sz w:val="22"/>
          <w:szCs w:val="22"/>
        </w:rPr>
        <w:t>, p</w:t>
      </w:r>
      <w:r w:rsidRPr="00E07D5D">
        <w:rPr>
          <w:b w:val="0"/>
          <w:sz w:val="22"/>
          <w:szCs w:val="22"/>
        </w:rPr>
        <w:t>r</w:t>
      </w:r>
      <w:r>
        <w:rPr>
          <w:b w:val="0"/>
          <w:sz w:val="22"/>
          <w:szCs w:val="22"/>
        </w:rPr>
        <w:t>odução l</w:t>
      </w:r>
      <w:r w:rsidRPr="00E07D5D">
        <w:rPr>
          <w:b w:val="0"/>
          <w:sz w:val="22"/>
          <w:szCs w:val="22"/>
        </w:rPr>
        <w:t>impa</w:t>
      </w:r>
      <w:r>
        <w:rPr>
          <w:b w:val="0"/>
          <w:sz w:val="22"/>
          <w:szCs w:val="22"/>
        </w:rPr>
        <w:t>, nanotecnologia e novos materiais</w:t>
      </w:r>
      <w:r w:rsidRPr="005F0754">
        <w:rPr>
          <w:b w:val="0"/>
          <w:sz w:val="22"/>
          <w:szCs w:val="22"/>
        </w:rPr>
        <w:t>,</w:t>
      </w:r>
      <w:r>
        <w:rPr>
          <w:b w:val="0"/>
          <w:sz w:val="22"/>
          <w:szCs w:val="22"/>
        </w:rPr>
        <w:t xml:space="preserve"> dentre outros, </w:t>
      </w:r>
      <w:r w:rsidRPr="005F0754">
        <w:rPr>
          <w:b w:val="0"/>
          <w:sz w:val="22"/>
          <w:szCs w:val="22"/>
        </w:rPr>
        <w:t xml:space="preserve">unificando em uma edificação </w:t>
      </w:r>
      <w:r>
        <w:rPr>
          <w:b w:val="0"/>
          <w:sz w:val="22"/>
          <w:szCs w:val="22"/>
        </w:rPr>
        <w:t>as</w:t>
      </w:r>
      <w:r w:rsidRPr="005F0754">
        <w:rPr>
          <w:b w:val="0"/>
          <w:sz w:val="22"/>
          <w:szCs w:val="22"/>
        </w:rPr>
        <w:t xml:space="preserve"> atividades laboratoriais e administrativas relacionadas ao Instituto</w:t>
      </w:r>
      <w:r>
        <w:rPr>
          <w:b w:val="0"/>
          <w:sz w:val="22"/>
          <w:szCs w:val="22"/>
        </w:rPr>
        <w:t>.</w:t>
      </w:r>
    </w:p>
    <w:p w:rsidR="00060B3D" w:rsidRDefault="00060B3D" w:rsidP="00060B3D"/>
    <w:p w:rsidR="00060B3D" w:rsidRPr="00F0738E" w:rsidRDefault="00060B3D" w:rsidP="00060B3D">
      <w:pPr>
        <w:pStyle w:val="Sumrio6"/>
      </w:pPr>
    </w:p>
    <w:p w:rsidR="00060B3D" w:rsidRDefault="00060B3D" w:rsidP="00060B3D">
      <w:pPr>
        <w:pStyle w:val="Ttulo9"/>
        <w:numPr>
          <w:ilvl w:val="0"/>
          <w:numId w:val="1"/>
        </w:numPr>
      </w:pPr>
      <w:bookmarkStart w:id="6" w:name="_Toc408415212"/>
      <w:bookmarkStart w:id="7" w:name="_Toc448232753"/>
      <w:r>
        <w:t>JUSTIFICATIVA</w:t>
      </w:r>
      <w:r w:rsidRPr="00A32321">
        <w:t xml:space="preserve"> DE PROJETO</w:t>
      </w:r>
      <w:bookmarkEnd w:id="6"/>
      <w:bookmarkEnd w:id="7"/>
    </w:p>
    <w:p w:rsidR="00060B3D" w:rsidRPr="00EA1CD5" w:rsidRDefault="00060B3D" w:rsidP="00060B3D">
      <w:pPr>
        <w:jc w:val="both"/>
      </w:pPr>
    </w:p>
    <w:p w:rsidR="00060B3D" w:rsidRDefault="00060B3D" w:rsidP="00060B3D">
      <w:pPr>
        <w:jc w:val="both"/>
      </w:pPr>
      <w:r>
        <w:rPr>
          <w:noProof/>
        </w:rPr>
        <w:drawing>
          <wp:inline distT="0" distB="0" distL="0" distR="0">
            <wp:extent cx="5743575" cy="3000375"/>
            <wp:effectExtent l="19050" t="0" r="9525" b="0"/>
            <wp:docPr id="9" name="Imagem 1"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
                    <pic:cNvPicPr>
                      <a:picLocks noChangeAspect="1" noChangeArrowheads="1"/>
                    </pic:cNvPicPr>
                  </pic:nvPicPr>
                  <pic:blipFill>
                    <a:blip r:embed="rId7" cstate="print"/>
                    <a:srcRect/>
                    <a:stretch>
                      <a:fillRect/>
                    </a:stretch>
                  </pic:blipFill>
                  <pic:spPr bwMode="auto">
                    <a:xfrm>
                      <a:off x="0" y="0"/>
                      <a:ext cx="5743575" cy="3000375"/>
                    </a:xfrm>
                    <a:prstGeom prst="rect">
                      <a:avLst/>
                    </a:prstGeom>
                    <a:noFill/>
                    <a:ln w="9525">
                      <a:noFill/>
                      <a:miter lim="800000"/>
                      <a:headEnd/>
                      <a:tailEnd/>
                    </a:ln>
                  </pic:spPr>
                </pic:pic>
              </a:graphicData>
            </a:graphic>
          </wp:inline>
        </w:drawing>
      </w:r>
    </w:p>
    <w:p w:rsidR="00060B3D" w:rsidRPr="00EA1CD5" w:rsidRDefault="00060B3D" w:rsidP="00060B3D">
      <w:pPr>
        <w:pStyle w:val="Sumrio6"/>
        <w:jc w:val="both"/>
      </w:pPr>
    </w:p>
    <w:p w:rsidR="00060B3D" w:rsidRDefault="00060B3D" w:rsidP="00060B3D">
      <w:pPr>
        <w:pStyle w:val="Sumrio6"/>
        <w:jc w:val="both"/>
        <w:rPr>
          <w:b w:val="0"/>
          <w:sz w:val="22"/>
          <w:szCs w:val="22"/>
        </w:rPr>
      </w:pPr>
      <w:r w:rsidRPr="00276126">
        <w:rPr>
          <w:b w:val="0"/>
          <w:sz w:val="22"/>
          <w:szCs w:val="22"/>
        </w:rPr>
        <w:t>O Centro</w:t>
      </w:r>
      <w:r>
        <w:rPr>
          <w:b w:val="0"/>
          <w:sz w:val="22"/>
          <w:szCs w:val="22"/>
        </w:rPr>
        <w:t xml:space="preserve"> Interdisciplinar de Energia e Ambiente - CIENAM foi criado em novembro de 2003 e é </w:t>
      </w:r>
      <w:r w:rsidRPr="00E07D5D">
        <w:rPr>
          <w:b w:val="0"/>
          <w:sz w:val="22"/>
          <w:szCs w:val="22"/>
        </w:rPr>
        <w:t>atualmente coordenado pelos</w:t>
      </w:r>
      <w:r>
        <w:rPr>
          <w:b w:val="0"/>
          <w:sz w:val="22"/>
          <w:szCs w:val="22"/>
        </w:rPr>
        <w:t xml:space="preserve"> Professores </w:t>
      </w:r>
      <w:proofErr w:type="spellStart"/>
      <w:r>
        <w:rPr>
          <w:b w:val="0"/>
          <w:sz w:val="22"/>
          <w:szCs w:val="22"/>
        </w:rPr>
        <w:t>Jailson</w:t>
      </w:r>
      <w:proofErr w:type="spellEnd"/>
      <w:r w:rsidRPr="00E07D5D">
        <w:rPr>
          <w:b w:val="0"/>
          <w:sz w:val="22"/>
          <w:szCs w:val="22"/>
        </w:rPr>
        <w:t xml:space="preserve"> de Andrade e Milton José </w:t>
      </w:r>
      <w:proofErr w:type="spellStart"/>
      <w:r w:rsidRPr="00E07D5D">
        <w:rPr>
          <w:b w:val="0"/>
          <w:sz w:val="22"/>
          <w:szCs w:val="22"/>
        </w:rPr>
        <w:t>Porsani</w:t>
      </w:r>
      <w:proofErr w:type="spellEnd"/>
      <w:r w:rsidRPr="00E07D5D">
        <w:rPr>
          <w:b w:val="0"/>
          <w:sz w:val="22"/>
          <w:szCs w:val="22"/>
        </w:rPr>
        <w:t xml:space="preserve">, respectivamente, Coordenador e Vice-Coordenador do </w:t>
      </w:r>
      <w:r>
        <w:rPr>
          <w:b w:val="0"/>
          <w:sz w:val="22"/>
          <w:szCs w:val="22"/>
        </w:rPr>
        <w:t xml:space="preserve">CIENAM. </w:t>
      </w:r>
      <w:r w:rsidRPr="00276126">
        <w:rPr>
          <w:b w:val="0"/>
          <w:sz w:val="22"/>
          <w:szCs w:val="22"/>
        </w:rPr>
        <w:t xml:space="preserve"> </w:t>
      </w:r>
    </w:p>
    <w:p w:rsidR="00060B3D" w:rsidRDefault="00060B3D" w:rsidP="00060B3D">
      <w:pPr>
        <w:jc w:val="both"/>
      </w:pPr>
    </w:p>
    <w:p w:rsidR="00060B3D" w:rsidRDefault="00060B3D" w:rsidP="00060B3D">
      <w:pPr>
        <w:pStyle w:val="Sumrio6"/>
        <w:jc w:val="both"/>
        <w:rPr>
          <w:b w:val="0"/>
          <w:sz w:val="22"/>
          <w:szCs w:val="22"/>
        </w:rPr>
      </w:pPr>
      <w:r w:rsidRPr="003E54C7">
        <w:rPr>
          <w:b w:val="0"/>
          <w:sz w:val="22"/>
          <w:szCs w:val="22"/>
        </w:rPr>
        <w:t>No projeto a</w:t>
      </w:r>
      <w:r>
        <w:rPr>
          <w:b w:val="0"/>
          <w:sz w:val="22"/>
          <w:szCs w:val="22"/>
        </w:rPr>
        <w:t xml:space="preserve">rquitetônico realizado no ano de 2006 para o CIENAM foram previstos </w:t>
      </w:r>
      <w:proofErr w:type="gramStart"/>
      <w:r>
        <w:rPr>
          <w:b w:val="0"/>
          <w:sz w:val="22"/>
          <w:szCs w:val="22"/>
        </w:rPr>
        <w:t>4</w:t>
      </w:r>
      <w:proofErr w:type="gramEnd"/>
      <w:r>
        <w:rPr>
          <w:b w:val="0"/>
          <w:sz w:val="22"/>
          <w:szCs w:val="22"/>
        </w:rPr>
        <w:t xml:space="preserve"> módulos de edifícios para laboratórios e um módulo de edifício administrativo. Destes foram construídos apenas dois dos módulos laboratoriais previstos no projeto. </w:t>
      </w:r>
    </w:p>
    <w:p w:rsidR="00060B3D" w:rsidRPr="008455C3" w:rsidRDefault="00060B3D" w:rsidP="00060B3D">
      <w:pPr>
        <w:jc w:val="both"/>
      </w:pPr>
    </w:p>
    <w:p w:rsidR="00060B3D" w:rsidRDefault="00060B3D" w:rsidP="00060B3D">
      <w:pPr>
        <w:jc w:val="both"/>
        <w:rPr>
          <w:b w:val="0"/>
          <w:sz w:val="22"/>
          <w:szCs w:val="22"/>
        </w:rPr>
      </w:pPr>
      <w:r>
        <w:rPr>
          <w:b w:val="0"/>
          <w:sz w:val="22"/>
          <w:szCs w:val="22"/>
        </w:rPr>
        <w:t xml:space="preserve">O projeto do terceiro módulo, objeto deste documento, sofreu grandes alterações em sua configuração inicial para contemplar as novas demandas acadêmicas, visando abrigar em um só edifício não só as atividades laboratoriais como também as atividades administrativas. Neste projeto estão previstos, além de salas de laboratórios, gabinetes para </w:t>
      </w:r>
      <w:r>
        <w:rPr>
          <w:b w:val="0"/>
          <w:sz w:val="22"/>
          <w:szCs w:val="22"/>
        </w:rPr>
        <w:lastRenderedPageBreak/>
        <w:t xml:space="preserve">coordenadores, salas de estudo para pesquisadores e estudantes, sala para recepção e guarda de amostras, sala de reunião e espaços de convivência e multiuso. </w:t>
      </w:r>
    </w:p>
    <w:p w:rsidR="00060B3D" w:rsidRPr="00443160" w:rsidRDefault="00060B3D" w:rsidP="00060B3D">
      <w:pPr>
        <w:jc w:val="both"/>
        <w:rPr>
          <w:b w:val="0"/>
          <w:sz w:val="22"/>
          <w:szCs w:val="22"/>
        </w:rPr>
      </w:pPr>
      <w:r w:rsidRPr="00443160">
        <w:rPr>
          <w:b w:val="0"/>
          <w:sz w:val="22"/>
          <w:szCs w:val="22"/>
        </w:rPr>
        <w:t>Além disso</w:t>
      </w:r>
      <w:r>
        <w:rPr>
          <w:b w:val="0"/>
          <w:sz w:val="22"/>
          <w:szCs w:val="22"/>
        </w:rPr>
        <w:t>, foi estudada outra</w:t>
      </w:r>
      <w:r w:rsidRPr="00443160">
        <w:rPr>
          <w:b w:val="0"/>
          <w:sz w:val="22"/>
          <w:szCs w:val="22"/>
        </w:rPr>
        <w:t xml:space="preserve"> </w:t>
      </w:r>
      <w:r>
        <w:rPr>
          <w:b w:val="0"/>
          <w:sz w:val="22"/>
          <w:szCs w:val="22"/>
        </w:rPr>
        <w:t>volumetria e implantação para a nova edificação</w:t>
      </w:r>
      <w:r w:rsidRPr="00443160">
        <w:rPr>
          <w:b w:val="0"/>
          <w:sz w:val="22"/>
          <w:szCs w:val="22"/>
        </w:rPr>
        <w:t xml:space="preserve"> a fim de</w:t>
      </w:r>
      <w:r>
        <w:rPr>
          <w:b w:val="0"/>
          <w:sz w:val="22"/>
          <w:szCs w:val="22"/>
        </w:rPr>
        <w:t xml:space="preserve"> reduzir os impactos da construção no terreno e</w:t>
      </w:r>
      <w:r w:rsidRPr="00443160">
        <w:rPr>
          <w:b w:val="0"/>
          <w:sz w:val="22"/>
          <w:szCs w:val="22"/>
        </w:rPr>
        <w:t xml:space="preserve"> </w:t>
      </w:r>
      <w:proofErr w:type="gramStart"/>
      <w:r w:rsidRPr="00443160">
        <w:rPr>
          <w:b w:val="0"/>
          <w:sz w:val="22"/>
          <w:szCs w:val="22"/>
        </w:rPr>
        <w:t>otimizar</w:t>
      </w:r>
      <w:proofErr w:type="gramEnd"/>
      <w:r w:rsidRPr="00443160">
        <w:rPr>
          <w:b w:val="0"/>
          <w:sz w:val="22"/>
          <w:szCs w:val="22"/>
        </w:rPr>
        <w:t xml:space="preserve"> se</w:t>
      </w:r>
      <w:r>
        <w:rPr>
          <w:b w:val="0"/>
          <w:sz w:val="22"/>
          <w:szCs w:val="22"/>
        </w:rPr>
        <w:t xml:space="preserve">us espaços internos, além de </w:t>
      </w:r>
      <w:r w:rsidRPr="00EB2D1C">
        <w:rPr>
          <w:b w:val="0"/>
          <w:sz w:val="22"/>
          <w:szCs w:val="22"/>
        </w:rPr>
        <w:t>adequar o edifício às normas vigentes de segurança e</w:t>
      </w:r>
      <w:r>
        <w:rPr>
          <w:b w:val="0"/>
          <w:sz w:val="22"/>
          <w:szCs w:val="22"/>
        </w:rPr>
        <w:t xml:space="preserve"> acessibilidade, promovendo assim</w:t>
      </w:r>
      <w:r w:rsidRPr="00EB2D1C">
        <w:rPr>
          <w:b w:val="0"/>
          <w:sz w:val="22"/>
          <w:szCs w:val="22"/>
        </w:rPr>
        <w:t xml:space="preserve"> o perfeito funcionamento da Unidade</w:t>
      </w:r>
      <w:r>
        <w:rPr>
          <w:b w:val="0"/>
          <w:sz w:val="22"/>
          <w:szCs w:val="22"/>
        </w:rPr>
        <w:t>.</w:t>
      </w:r>
    </w:p>
    <w:p w:rsidR="00060B3D" w:rsidRPr="003E54C7" w:rsidRDefault="00060B3D" w:rsidP="00060B3D">
      <w:pPr>
        <w:jc w:val="both"/>
      </w:pPr>
    </w:p>
    <w:p w:rsidR="00060B3D" w:rsidRDefault="00060B3D" w:rsidP="00060B3D">
      <w:pPr>
        <w:jc w:val="both"/>
        <w:rPr>
          <w:b w:val="0"/>
          <w:sz w:val="22"/>
          <w:szCs w:val="22"/>
        </w:rPr>
      </w:pPr>
      <w:r w:rsidRPr="00236139">
        <w:rPr>
          <w:b w:val="0"/>
          <w:sz w:val="22"/>
          <w:szCs w:val="22"/>
        </w:rPr>
        <w:t xml:space="preserve">O Projeto do terceiro módulo do </w:t>
      </w:r>
      <w:r>
        <w:rPr>
          <w:b w:val="0"/>
          <w:sz w:val="22"/>
          <w:szCs w:val="22"/>
        </w:rPr>
        <w:t>CIENAM</w:t>
      </w:r>
      <w:r w:rsidRPr="00236139">
        <w:rPr>
          <w:b w:val="0"/>
          <w:sz w:val="22"/>
          <w:szCs w:val="22"/>
        </w:rPr>
        <w:t xml:space="preserve"> totaliza uma área con</w:t>
      </w:r>
      <w:r>
        <w:rPr>
          <w:b w:val="0"/>
          <w:sz w:val="22"/>
          <w:szCs w:val="22"/>
        </w:rPr>
        <w:t xml:space="preserve">struída </w:t>
      </w:r>
      <w:r w:rsidRPr="00C50368">
        <w:rPr>
          <w:b w:val="0"/>
          <w:sz w:val="22"/>
          <w:szCs w:val="22"/>
        </w:rPr>
        <w:t>de 2000,63</w:t>
      </w:r>
      <w:proofErr w:type="spellStart"/>
      <w:r w:rsidRPr="00C50368">
        <w:rPr>
          <w:b w:val="0"/>
          <w:sz w:val="22"/>
          <w:szCs w:val="22"/>
        </w:rPr>
        <w:t>m²</w:t>
      </w:r>
      <w:proofErr w:type="spellEnd"/>
      <w:r w:rsidRPr="00C50368">
        <w:rPr>
          <w:b w:val="0"/>
          <w:sz w:val="22"/>
          <w:szCs w:val="22"/>
        </w:rPr>
        <w:t>.</w:t>
      </w:r>
      <w:r w:rsidRPr="00236139">
        <w:rPr>
          <w:b w:val="0"/>
          <w:sz w:val="22"/>
          <w:szCs w:val="22"/>
        </w:rPr>
        <w:t xml:space="preserve"> </w:t>
      </w:r>
    </w:p>
    <w:p w:rsidR="00060B3D" w:rsidRDefault="00060B3D" w:rsidP="00060B3D">
      <w:pPr>
        <w:rPr>
          <w:highlight w:val="red"/>
        </w:rPr>
      </w:pPr>
    </w:p>
    <w:p w:rsidR="00060B3D" w:rsidRPr="00F0738E" w:rsidRDefault="00060B3D" w:rsidP="00060B3D">
      <w:pPr>
        <w:pStyle w:val="Sumrio6"/>
        <w:rPr>
          <w:highlight w:val="red"/>
        </w:rPr>
      </w:pPr>
    </w:p>
    <w:p w:rsidR="00060B3D" w:rsidRPr="003E7D48" w:rsidRDefault="00060B3D" w:rsidP="00060B3D">
      <w:pPr>
        <w:pStyle w:val="Ttulo9"/>
        <w:numPr>
          <w:ilvl w:val="0"/>
          <w:numId w:val="1"/>
        </w:numPr>
      </w:pPr>
      <w:bookmarkStart w:id="8" w:name="_Toc408415213"/>
      <w:bookmarkStart w:id="9" w:name="_Toc448232754"/>
      <w:r w:rsidRPr="003E7D48">
        <w:t>TERRENO</w:t>
      </w:r>
      <w:bookmarkEnd w:id="8"/>
      <w:bookmarkEnd w:id="9"/>
      <w:r w:rsidRPr="003E7D48">
        <w:t xml:space="preserve"> </w:t>
      </w:r>
    </w:p>
    <w:p w:rsidR="00060B3D" w:rsidRPr="003E7D48" w:rsidRDefault="00060B3D" w:rsidP="00060B3D">
      <w:pPr>
        <w:pStyle w:val="Ttulo9"/>
        <w:rPr>
          <w:b w:val="0"/>
          <w:szCs w:val="22"/>
          <w:highlight w:val="red"/>
        </w:rPr>
      </w:pPr>
    </w:p>
    <w:p w:rsidR="00060B3D" w:rsidRPr="00FB73B7" w:rsidRDefault="00060B3D" w:rsidP="00060B3D">
      <w:pPr>
        <w:spacing w:before="20" w:after="20"/>
        <w:jc w:val="both"/>
        <w:rPr>
          <w:b w:val="0"/>
          <w:sz w:val="22"/>
          <w:szCs w:val="22"/>
        </w:rPr>
      </w:pPr>
      <w:r w:rsidRPr="00FB73B7">
        <w:rPr>
          <w:b w:val="0"/>
          <w:sz w:val="22"/>
          <w:szCs w:val="22"/>
        </w:rPr>
        <w:t xml:space="preserve">O </w:t>
      </w:r>
      <w:r>
        <w:rPr>
          <w:b w:val="0"/>
          <w:sz w:val="22"/>
          <w:szCs w:val="22"/>
        </w:rPr>
        <w:t>CIENAM</w:t>
      </w:r>
      <w:r w:rsidRPr="00FB73B7">
        <w:rPr>
          <w:b w:val="0"/>
          <w:sz w:val="22"/>
          <w:szCs w:val="22"/>
        </w:rPr>
        <w:t xml:space="preserve"> situa-se vizinho ao Instituto de Matemática, nas proximidades da Portaria da UFBA da Avenida Ademar de Barros, no Campus Universitário de Ondina, Salvador, Bahia. </w:t>
      </w:r>
    </w:p>
    <w:p w:rsidR="00060B3D" w:rsidRPr="00FB73B7" w:rsidRDefault="00060B3D" w:rsidP="00060B3D">
      <w:pPr>
        <w:pStyle w:val="Sumrio6"/>
        <w:jc w:val="both"/>
      </w:pPr>
    </w:p>
    <w:p w:rsidR="00060B3D" w:rsidRDefault="00060B3D" w:rsidP="00060B3D">
      <w:pPr>
        <w:jc w:val="both"/>
        <w:rPr>
          <w:b w:val="0"/>
          <w:sz w:val="22"/>
          <w:szCs w:val="22"/>
        </w:rPr>
      </w:pPr>
      <w:r w:rsidRPr="00FB73B7">
        <w:rPr>
          <w:b w:val="0"/>
          <w:sz w:val="22"/>
          <w:szCs w:val="22"/>
        </w:rPr>
        <w:t xml:space="preserve">A topografia do terreno é íngreme, o acesso à edificação se dá através de uma via de serviço situada entre o PAF </w:t>
      </w:r>
      <w:proofErr w:type="gramStart"/>
      <w:r w:rsidRPr="00FB73B7">
        <w:rPr>
          <w:b w:val="0"/>
          <w:sz w:val="22"/>
          <w:szCs w:val="22"/>
        </w:rPr>
        <w:t>1</w:t>
      </w:r>
      <w:proofErr w:type="gramEnd"/>
      <w:r w:rsidRPr="00FB73B7">
        <w:rPr>
          <w:b w:val="0"/>
          <w:sz w:val="22"/>
          <w:szCs w:val="22"/>
        </w:rPr>
        <w:t xml:space="preserve"> e os outros dois módulos existentes do </w:t>
      </w:r>
      <w:r>
        <w:rPr>
          <w:b w:val="0"/>
          <w:sz w:val="22"/>
          <w:szCs w:val="22"/>
        </w:rPr>
        <w:t>CIENAM</w:t>
      </w:r>
      <w:r w:rsidRPr="00FB73B7">
        <w:rPr>
          <w:b w:val="0"/>
          <w:sz w:val="22"/>
          <w:szCs w:val="22"/>
        </w:rPr>
        <w:t>. O clima de Salvador é classificado como equatorial úmido.</w:t>
      </w:r>
    </w:p>
    <w:p w:rsidR="00060B3D" w:rsidRPr="00EA1CD5" w:rsidRDefault="00060B3D" w:rsidP="00060B3D">
      <w:pPr>
        <w:pStyle w:val="Sumrio6"/>
      </w:pPr>
    </w:p>
    <w:p w:rsidR="00060B3D" w:rsidRDefault="00060B3D" w:rsidP="00060B3D">
      <w:r>
        <w:rPr>
          <w:noProof/>
        </w:rPr>
        <w:drawing>
          <wp:inline distT="0" distB="0" distL="0" distR="0">
            <wp:extent cx="5753100" cy="4029075"/>
            <wp:effectExtent l="19050" t="0" r="0" b="0"/>
            <wp:docPr id="10" name="Imagem 2"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3"/>
                    <pic:cNvPicPr>
                      <a:picLocks noChangeAspect="1" noChangeArrowheads="1"/>
                    </pic:cNvPicPr>
                  </pic:nvPicPr>
                  <pic:blipFill>
                    <a:blip r:embed="rId8" cstate="print"/>
                    <a:srcRect/>
                    <a:stretch>
                      <a:fillRect/>
                    </a:stretch>
                  </pic:blipFill>
                  <pic:spPr bwMode="auto">
                    <a:xfrm>
                      <a:off x="0" y="0"/>
                      <a:ext cx="5753100" cy="4029075"/>
                    </a:xfrm>
                    <a:prstGeom prst="rect">
                      <a:avLst/>
                    </a:prstGeom>
                    <a:noFill/>
                    <a:ln w="9525">
                      <a:noFill/>
                      <a:miter lim="800000"/>
                      <a:headEnd/>
                      <a:tailEnd/>
                    </a:ln>
                  </pic:spPr>
                </pic:pic>
              </a:graphicData>
            </a:graphic>
          </wp:inline>
        </w:drawing>
      </w:r>
    </w:p>
    <w:p w:rsidR="00060B3D" w:rsidRDefault="00060B3D" w:rsidP="00060B3D">
      <w:pPr>
        <w:pStyle w:val="Ttulo9"/>
        <w:numPr>
          <w:ilvl w:val="0"/>
          <w:numId w:val="1"/>
        </w:numPr>
      </w:pPr>
      <w:bookmarkStart w:id="10" w:name="_Toc408415214"/>
      <w:bookmarkStart w:id="11" w:name="_Toc448232755"/>
      <w:r>
        <w:lastRenderedPageBreak/>
        <w:t>PARTIDO ARQUITETÔNICO</w:t>
      </w:r>
      <w:bookmarkEnd w:id="10"/>
      <w:bookmarkEnd w:id="11"/>
    </w:p>
    <w:p w:rsidR="00060B3D" w:rsidRPr="009161C3" w:rsidRDefault="00060B3D" w:rsidP="00060B3D">
      <w:pPr>
        <w:jc w:val="both"/>
      </w:pPr>
    </w:p>
    <w:p w:rsidR="00060B3D" w:rsidRDefault="00060B3D" w:rsidP="00060B3D">
      <w:pPr>
        <w:jc w:val="both"/>
        <w:rPr>
          <w:b w:val="0"/>
          <w:sz w:val="22"/>
          <w:szCs w:val="22"/>
        </w:rPr>
      </w:pPr>
      <w:r w:rsidRPr="00FB73B7">
        <w:rPr>
          <w:b w:val="0"/>
          <w:sz w:val="22"/>
          <w:szCs w:val="22"/>
        </w:rPr>
        <w:t xml:space="preserve">A implantação do edifício busca </w:t>
      </w:r>
      <w:r>
        <w:rPr>
          <w:b w:val="0"/>
          <w:sz w:val="22"/>
          <w:szCs w:val="22"/>
        </w:rPr>
        <w:t xml:space="preserve">acomodá-lo no terreno </w:t>
      </w:r>
      <w:r w:rsidRPr="00FB73B7">
        <w:rPr>
          <w:b w:val="0"/>
          <w:sz w:val="22"/>
          <w:szCs w:val="22"/>
        </w:rPr>
        <w:t>acompa</w:t>
      </w:r>
      <w:r>
        <w:rPr>
          <w:b w:val="0"/>
          <w:sz w:val="22"/>
          <w:szCs w:val="22"/>
        </w:rPr>
        <w:t>nhando sua topografia natural</w:t>
      </w:r>
      <w:r w:rsidRPr="00FB73B7">
        <w:rPr>
          <w:b w:val="0"/>
          <w:sz w:val="22"/>
          <w:szCs w:val="22"/>
        </w:rPr>
        <w:t xml:space="preserve">. Suas maiores faces estão voltadas a sudoeste – nordeste, </w:t>
      </w:r>
      <w:r>
        <w:rPr>
          <w:b w:val="0"/>
          <w:sz w:val="22"/>
          <w:szCs w:val="22"/>
        </w:rPr>
        <w:t xml:space="preserve">seguindo a orientação de grande parte das edificações do </w:t>
      </w:r>
      <w:r w:rsidRPr="00FB73B7">
        <w:rPr>
          <w:b w:val="0"/>
          <w:sz w:val="22"/>
          <w:szCs w:val="22"/>
        </w:rPr>
        <w:t>campus de Ondina. Para promover maior conforto térmico para os usuários, o projeto arquitetônico prevê o aproveitamento da iluminação e ventilação natural</w:t>
      </w:r>
      <w:r>
        <w:rPr>
          <w:b w:val="0"/>
          <w:sz w:val="22"/>
          <w:szCs w:val="22"/>
        </w:rPr>
        <w:t xml:space="preserve"> em seus ambientes internos</w:t>
      </w:r>
      <w:r w:rsidRPr="00FB73B7">
        <w:rPr>
          <w:b w:val="0"/>
          <w:sz w:val="22"/>
          <w:szCs w:val="22"/>
        </w:rPr>
        <w:t xml:space="preserve">. Nas áreas de </w:t>
      </w:r>
      <w:r>
        <w:rPr>
          <w:b w:val="0"/>
          <w:sz w:val="22"/>
          <w:szCs w:val="22"/>
        </w:rPr>
        <w:t xml:space="preserve">maior </w:t>
      </w:r>
      <w:r w:rsidRPr="00FB73B7">
        <w:rPr>
          <w:b w:val="0"/>
          <w:sz w:val="22"/>
          <w:szCs w:val="22"/>
        </w:rPr>
        <w:t xml:space="preserve">incidência do sol poente foi prevista a instalação de áreas de pouca permanência, como </w:t>
      </w:r>
      <w:r>
        <w:rPr>
          <w:b w:val="0"/>
          <w:sz w:val="22"/>
          <w:szCs w:val="22"/>
        </w:rPr>
        <w:t xml:space="preserve">as </w:t>
      </w:r>
      <w:r w:rsidRPr="00FB73B7">
        <w:rPr>
          <w:b w:val="0"/>
          <w:sz w:val="22"/>
          <w:szCs w:val="22"/>
        </w:rPr>
        <w:t>circulações.</w:t>
      </w:r>
      <w:r>
        <w:rPr>
          <w:b w:val="0"/>
          <w:sz w:val="22"/>
          <w:szCs w:val="22"/>
        </w:rPr>
        <w:t xml:space="preserve"> As esquadrias principais dos laboratórios foram recuadas da fachada principal, gerando áreas técnicas que os protege da incidência direta solar.</w:t>
      </w:r>
    </w:p>
    <w:p w:rsidR="00060B3D" w:rsidRPr="00FB73B7" w:rsidRDefault="00060B3D" w:rsidP="00060B3D">
      <w:pPr>
        <w:pStyle w:val="Sumrio6"/>
      </w:pPr>
    </w:p>
    <w:p w:rsidR="00060B3D" w:rsidRPr="00FB73B7" w:rsidRDefault="00060B3D" w:rsidP="00060B3D">
      <w:pPr>
        <w:jc w:val="both"/>
        <w:rPr>
          <w:b w:val="0"/>
          <w:sz w:val="22"/>
          <w:szCs w:val="22"/>
        </w:rPr>
      </w:pPr>
      <w:r>
        <w:rPr>
          <w:b w:val="0"/>
          <w:sz w:val="22"/>
          <w:szCs w:val="22"/>
        </w:rPr>
        <w:t>O CIENAM</w:t>
      </w:r>
      <w:r w:rsidRPr="00FB73B7">
        <w:rPr>
          <w:b w:val="0"/>
          <w:sz w:val="22"/>
          <w:szCs w:val="22"/>
        </w:rPr>
        <w:t xml:space="preserve"> terá área construída </w:t>
      </w:r>
      <w:r>
        <w:rPr>
          <w:b w:val="0"/>
          <w:sz w:val="22"/>
          <w:szCs w:val="22"/>
        </w:rPr>
        <w:t xml:space="preserve">total </w:t>
      </w:r>
      <w:r w:rsidRPr="00C50368">
        <w:rPr>
          <w:b w:val="0"/>
          <w:sz w:val="22"/>
          <w:szCs w:val="22"/>
        </w:rPr>
        <w:t>de 2000,63</w:t>
      </w:r>
      <w:proofErr w:type="spellStart"/>
      <w:r w:rsidRPr="00C50368">
        <w:rPr>
          <w:b w:val="0"/>
          <w:sz w:val="22"/>
          <w:szCs w:val="22"/>
        </w:rPr>
        <w:t>m²</w:t>
      </w:r>
      <w:proofErr w:type="spellEnd"/>
      <w:r w:rsidRPr="00C50368">
        <w:rPr>
          <w:b w:val="0"/>
          <w:sz w:val="22"/>
          <w:szCs w:val="22"/>
        </w:rPr>
        <w:t>,</w:t>
      </w:r>
      <w:r w:rsidRPr="00FB73B7">
        <w:rPr>
          <w:b w:val="0"/>
          <w:sz w:val="22"/>
          <w:szCs w:val="22"/>
        </w:rPr>
        <w:t xml:space="preserve"> distribuídos nos seguintes pavimentos: térreo, 1º, 2º e 3º pavimentos, pavimento técnico</w:t>
      </w:r>
      <w:r>
        <w:rPr>
          <w:b w:val="0"/>
          <w:sz w:val="22"/>
          <w:szCs w:val="22"/>
        </w:rPr>
        <w:t xml:space="preserve"> (</w:t>
      </w:r>
      <w:proofErr w:type="spellStart"/>
      <w:r>
        <w:rPr>
          <w:b w:val="0"/>
          <w:sz w:val="22"/>
          <w:szCs w:val="22"/>
        </w:rPr>
        <w:t>barrilete</w:t>
      </w:r>
      <w:proofErr w:type="spellEnd"/>
      <w:r>
        <w:rPr>
          <w:b w:val="0"/>
          <w:sz w:val="22"/>
          <w:szCs w:val="22"/>
        </w:rPr>
        <w:t xml:space="preserve"> e casa de máquinas)</w:t>
      </w:r>
      <w:r w:rsidRPr="00FB73B7">
        <w:rPr>
          <w:b w:val="0"/>
          <w:sz w:val="22"/>
          <w:szCs w:val="22"/>
        </w:rPr>
        <w:t xml:space="preserve"> e cobertura. O sistema estrutural definido foi de concreto armado convencional.</w:t>
      </w:r>
    </w:p>
    <w:p w:rsidR="00060B3D" w:rsidRPr="00FB73B7" w:rsidRDefault="00060B3D" w:rsidP="00060B3D">
      <w:pPr>
        <w:pStyle w:val="Sumrio6"/>
        <w:jc w:val="both"/>
        <w:rPr>
          <w:b w:val="0"/>
          <w:sz w:val="22"/>
          <w:szCs w:val="22"/>
        </w:rPr>
      </w:pPr>
    </w:p>
    <w:p w:rsidR="00060B3D" w:rsidRPr="00FB73B7" w:rsidRDefault="00060B3D" w:rsidP="00060B3D">
      <w:pPr>
        <w:pStyle w:val="Sumrio6"/>
        <w:jc w:val="both"/>
        <w:rPr>
          <w:b w:val="0"/>
          <w:sz w:val="22"/>
          <w:szCs w:val="22"/>
        </w:rPr>
      </w:pPr>
      <w:r w:rsidRPr="00FB73B7">
        <w:rPr>
          <w:b w:val="0"/>
          <w:sz w:val="22"/>
          <w:szCs w:val="22"/>
        </w:rPr>
        <w:t xml:space="preserve">No </w:t>
      </w:r>
      <w:r w:rsidRPr="00FB73B7">
        <w:rPr>
          <w:sz w:val="22"/>
          <w:szCs w:val="22"/>
        </w:rPr>
        <w:t>térreo</w:t>
      </w:r>
      <w:r w:rsidRPr="00FB73B7">
        <w:rPr>
          <w:b w:val="0"/>
          <w:sz w:val="22"/>
          <w:szCs w:val="22"/>
        </w:rPr>
        <w:t xml:space="preserve"> </w:t>
      </w:r>
      <w:proofErr w:type="gramStart"/>
      <w:r w:rsidRPr="00FB73B7">
        <w:rPr>
          <w:b w:val="0"/>
          <w:sz w:val="22"/>
          <w:szCs w:val="22"/>
        </w:rPr>
        <w:t>estão</w:t>
      </w:r>
      <w:proofErr w:type="gramEnd"/>
      <w:r w:rsidRPr="00FB73B7">
        <w:rPr>
          <w:b w:val="0"/>
          <w:sz w:val="22"/>
          <w:szCs w:val="22"/>
        </w:rPr>
        <w:t xml:space="preserve"> localizado</w:t>
      </w:r>
      <w:r>
        <w:rPr>
          <w:b w:val="0"/>
          <w:sz w:val="22"/>
          <w:szCs w:val="22"/>
        </w:rPr>
        <w:t xml:space="preserve">s </w:t>
      </w:r>
      <w:r w:rsidRPr="00FB73B7">
        <w:rPr>
          <w:b w:val="0"/>
          <w:sz w:val="22"/>
          <w:szCs w:val="22"/>
        </w:rPr>
        <w:t>espaço multiuso</w:t>
      </w:r>
      <w:r>
        <w:rPr>
          <w:b w:val="0"/>
          <w:sz w:val="22"/>
          <w:szCs w:val="22"/>
        </w:rPr>
        <w:t>,</w:t>
      </w:r>
      <w:r w:rsidRPr="00FB73B7">
        <w:rPr>
          <w:b w:val="0"/>
          <w:sz w:val="22"/>
          <w:szCs w:val="22"/>
        </w:rPr>
        <w:t xml:space="preserve"> </w:t>
      </w:r>
      <w:r>
        <w:rPr>
          <w:b w:val="0"/>
          <w:sz w:val="22"/>
          <w:szCs w:val="22"/>
        </w:rPr>
        <w:t xml:space="preserve">área de convivência, </w:t>
      </w:r>
      <w:r w:rsidRPr="00FB73B7">
        <w:rPr>
          <w:b w:val="0"/>
          <w:sz w:val="22"/>
          <w:szCs w:val="22"/>
        </w:rPr>
        <w:t>recepção e guarda de amostras, sala limpa, sanitários, copa</w:t>
      </w:r>
      <w:r>
        <w:rPr>
          <w:b w:val="0"/>
          <w:sz w:val="22"/>
          <w:szCs w:val="22"/>
        </w:rPr>
        <w:t xml:space="preserve">, </w:t>
      </w:r>
      <w:r w:rsidRPr="00FB73B7">
        <w:rPr>
          <w:b w:val="0"/>
          <w:sz w:val="22"/>
          <w:szCs w:val="22"/>
        </w:rPr>
        <w:t>estar</w:t>
      </w:r>
      <w:r>
        <w:rPr>
          <w:b w:val="0"/>
          <w:sz w:val="22"/>
          <w:szCs w:val="22"/>
        </w:rPr>
        <w:t xml:space="preserve"> e vestiários</w:t>
      </w:r>
      <w:r w:rsidRPr="00FB73B7">
        <w:rPr>
          <w:b w:val="0"/>
          <w:sz w:val="22"/>
          <w:szCs w:val="22"/>
        </w:rPr>
        <w:t xml:space="preserve"> para funcionários, vestiários PNE e um laboratório.</w:t>
      </w:r>
    </w:p>
    <w:p w:rsidR="00060B3D" w:rsidRPr="00FB73B7" w:rsidRDefault="00060B3D" w:rsidP="00060B3D">
      <w:pPr>
        <w:jc w:val="both"/>
      </w:pPr>
    </w:p>
    <w:p w:rsidR="00060B3D" w:rsidRPr="00FB73B7" w:rsidRDefault="00060B3D" w:rsidP="00060B3D">
      <w:pPr>
        <w:pStyle w:val="Sumrio6"/>
        <w:jc w:val="both"/>
        <w:rPr>
          <w:b w:val="0"/>
          <w:sz w:val="22"/>
          <w:szCs w:val="22"/>
        </w:rPr>
      </w:pPr>
      <w:r w:rsidRPr="00FB73B7">
        <w:rPr>
          <w:b w:val="0"/>
          <w:sz w:val="22"/>
          <w:szCs w:val="22"/>
        </w:rPr>
        <w:t xml:space="preserve">No </w:t>
      </w:r>
      <w:r w:rsidRPr="00FB73B7">
        <w:rPr>
          <w:sz w:val="22"/>
          <w:szCs w:val="22"/>
        </w:rPr>
        <w:t>primeiro pavimento</w:t>
      </w:r>
      <w:r w:rsidRPr="00FB73B7">
        <w:rPr>
          <w:b w:val="0"/>
          <w:sz w:val="22"/>
          <w:szCs w:val="22"/>
        </w:rPr>
        <w:t xml:space="preserve"> estão localizados </w:t>
      </w:r>
      <w:proofErr w:type="gramStart"/>
      <w:r w:rsidRPr="00FB73B7">
        <w:rPr>
          <w:b w:val="0"/>
          <w:sz w:val="22"/>
          <w:szCs w:val="22"/>
        </w:rPr>
        <w:t>3</w:t>
      </w:r>
      <w:proofErr w:type="gramEnd"/>
      <w:r w:rsidRPr="00FB73B7">
        <w:rPr>
          <w:b w:val="0"/>
          <w:sz w:val="22"/>
          <w:szCs w:val="22"/>
        </w:rPr>
        <w:t xml:space="preserve"> laboratórios, o gabinete do coordenador, uma sala de reunião e uma sala para técnicos e pesquisadores, além de sanitários PNE, copa, </w:t>
      </w:r>
      <w:proofErr w:type="spellStart"/>
      <w:r w:rsidRPr="00FB73B7">
        <w:rPr>
          <w:b w:val="0"/>
          <w:sz w:val="22"/>
          <w:szCs w:val="22"/>
        </w:rPr>
        <w:t>shafts</w:t>
      </w:r>
      <w:proofErr w:type="spellEnd"/>
      <w:r w:rsidRPr="00FB73B7">
        <w:rPr>
          <w:b w:val="0"/>
          <w:sz w:val="22"/>
          <w:szCs w:val="22"/>
        </w:rPr>
        <w:t xml:space="preserve"> e áreas técnicas.</w:t>
      </w:r>
    </w:p>
    <w:p w:rsidR="00060B3D" w:rsidRPr="00FB73B7" w:rsidRDefault="00060B3D" w:rsidP="00060B3D">
      <w:pPr>
        <w:pStyle w:val="Sumrio6"/>
        <w:jc w:val="both"/>
        <w:rPr>
          <w:b w:val="0"/>
          <w:sz w:val="22"/>
          <w:szCs w:val="22"/>
        </w:rPr>
      </w:pPr>
    </w:p>
    <w:p w:rsidR="00060B3D" w:rsidRPr="00FB73B7" w:rsidRDefault="00060B3D" w:rsidP="00060B3D">
      <w:pPr>
        <w:pStyle w:val="Sumrio6"/>
        <w:jc w:val="both"/>
        <w:rPr>
          <w:b w:val="0"/>
          <w:sz w:val="22"/>
          <w:szCs w:val="22"/>
        </w:rPr>
      </w:pPr>
      <w:r w:rsidRPr="00FB73B7">
        <w:rPr>
          <w:b w:val="0"/>
          <w:sz w:val="22"/>
          <w:szCs w:val="22"/>
        </w:rPr>
        <w:t>No</w:t>
      </w:r>
      <w:r>
        <w:rPr>
          <w:b w:val="0"/>
          <w:sz w:val="22"/>
          <w:szCs w:val="22"/>
        </w:rPr>
        <w:t>s</w:t>
      </w:r>
      <w:r w:rsidRPr="00FB73B7">
        <w:rPr>
          <w:b w:val="0"/>
          <w:sz w:val="22"/>
          <w:szCs w:val="22"/>
        </w:rPr>
        <w:t xml:space="preserve"> </w:t>
      </w:r>
      <w:r w:rsidRPr="00FB73B7">
        <w:rPr>
          <w:sz w:val="22"/>
          <w:szCs w:val="22"/>
        </w:rPr>
        <w:t>2° e 3° pavimentos</w:t>
      </w:r>
      <w:r w:rsidRPr="00FB73B7">
        <w:rPr>
          <w:b w:val="0"/>
          <w:sz w:val="22"/>
          <w:szCs w:val="22"/>
        </w:rPr>
        <w:t xml:space="preserve"> estão localizados </w:t>
      </w:r>
      <w:proofErr w:type="gramStart"/>
      <w:r w:rsidRPr="00FB73B7">
        <w:rPr>
          <w:b w:val="0"/>
          <w:sz w:val="22"/>
          <w:szCs w:val="22"/>
        </w:rPr>
        <w:t>3</w:t>
      </w:r>
      <w:proofErr w:type="gramEnd"/>
      <w:r w:rsidRPr="00FB73B7">
        <w:rPr>
          <w:b w:val="0"/>
          <w:sz w:val="22"/>
          <w:szCs w:val="22"/>
        </w:rPr>
        <w:t xml:space="preserve"> laboratórios, o gabinete do coordenador, uma sala de </w:t>
      </w:r>
      <w:proofErr w:type="spellStart"/>
      <w:r w:rsidRPr="00FB73B7">
        <w:rPr>
          <w:b w:val="0"/>
          <w:sz w:val="22"/>
          <w:szCs w:val="22"/>
        </w:rPr>
        <w:t>ferramentaria</w:t>
      </w:r>
      <w:proofErr w:type="spellEnd"/>
      <w:r w:rsidRPr="00FB73B7">
        <w:rPr>
          <w:b w:val="0"/>
          <w:sz w:val="22"/>
          <w:szCs w:val="22"/>
        </w:rPr>
        <w:t xml:space="preserve"> e uma sala para técnicos e pesquisadores, além de sanitários PNE, copa, </w:t>
      </w:r>
      <w:proofErr w:type="spellStart"/>
      <w:r w:rsidRPr="00FB73B7">
        <w:rPr>
          <w:b w:val="0"/>
          <w:sz w:val="22"/>
          <w:szCs w:val="22"/>
        </w:rPr>
        <w:t>shafts</w:t>
      </w:r>
      <w:proofErr w:type="spellEnd"/>
      <w:r w:rsidRPr="00FB73B7">
        <w:rPr>
          <w:b w:val="0"/>
          <w:sz w:val="22"/>
          <w:szCs w:val="22"/>
        </w:rPr>
        <w:t xml:space="preserve"> e áreas técnicas.</w:t>
      </w:r>
    </w:p>
    <w:p w:rsidR="00060B3D" w:rsidRPr="00EA1CD5" w:rsidRDefault="00060B3D" w:rsidP="00060B3D">
      <w:pPr>
        <w:rPr>
          <w:highlight w:val="red"/>
        </w:rPr>
      </w:pPr>
    </w:p>
    <w:p w:rsidR="00060B3D" w:rsidRDefault="00060B3D" w:rsidP="00060B3D">
      <w:r>
        <w:rPr>
          <w:noProof/>
        </w:rPr>
        <w:drawing>
          <wp:inline distT="0" distB="0" distL="0" distR="0">
            <wp:extent cx="5743575" cy="3000375"/>
            <wp:effectExtent l="19050" t="0" r="9525" b="0"/>
            <wp:docPr id="11" name="Imagem 3"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1"/>
                    <pic:cNvPicPr>
                      <a:picLocks noChangeAspect="1" noChangeArrowheads="1"/>
                    </pic:cNvPicPr>
                  </pic:nvPicPr>
                  <pic:blipFill>
                    <a:blip r:embed="rId9" cstate="print"/>
                    <a:srcRect/>
                    <a:stretch>
                      <a:fillRect/>
                    </a:stretch>
                  </pic:blipFill>
                  <pic:spPr bwMode="auto">
                    <a:xfrm>
                      <a:off x="0" y="0"/>
                      <a:ext cx="5743575" cy="3000375"/>
                    </a:xfrm>
                    <a:prstGeom prst="rect">
                      <a:avLst/>
                    </a:prstGeom>
                    <a:noFill/>
                    <a:ln w="9525">
                      <a:noFill/>
                      <a:miter lim="800000"/>
                      <a:headEnd/>
                      <a:tailEnd/>
                    </a:ln>
                  </pic:spPr>
                </pic:pic>
              </a:graphicData>
            </a:graphic>
          </wp:inline>
        </w:drawing>
      </w:r>
    </w:p>
    <w:p w:rsidR="00060B3D" w:rsidRPr="00FB73B7" w:rsidRDefault="00060B3D" w:rsidP="00060B3D">
      <w:pPr>
        <w:jc w:val="both"/>
        <w:rPr>
          <w:b w:val="0"/>
          <w:sz w:val="22"/>
          <w:szCs w:val="22"/>
        </w:rPr>
      </w:pPr>
      <w:r w:rsidRPr="00FB73B7">
        <w:rPr>
          <w:b w:val="0"/>
          <w:sz w:val="22"/>
          <w:szCs w:val="22"/>
        </w:rPr>
        <w:lastRenderedPageBreak/>
        <w:t xml:space="preserve">O </w:t>
      </w:r>
      <w:proofErr w:type="spellStart"/>
      <w:r w:rsidRPr="00FB73B7">
        <w:rPr>
          <w:b w:val="0"/>
          <w:sz w:val="22"/>
          <w:szCs w:val="22"/>
        </w:rPr>
        <w:t>barrilete</w:t>
      </w:r>
      <w:proofErr w:type="spellEnd"/>
      <w:r w:rsidRPr="00FB73B7">
        <w:rPr>
          <w:b w:val="0"/>
          <w:sz w:val="22"/>
          <w:szCs w:val="22"/>
        </w:rPr>
        <w:t xml:space="preserve"> e o reservatório superior localizam-se acima </w:t>
      </w:r>
      <w:r>
        <w:rPr>
          <w:b w:val="0"/>
          <w:sz w:val="22"/>
          <w:szCs w:val="22"/>
        </w:rPr>
        <w:t>do 3° pavimento, sobre a área de circulações e apoio de copa/ sanitários</w:t>
      </w:r>
      <w:r w:rsidRPr="00FB73B7">
        <w:rPr>
          <w:b w:val="0"/>
          <w:sz w:val="22"/>
          <w:szCs w:val="22"/>
        </w:rPr>
        <w:t>. O reservatório inferior localiza-se no pavimento térreo.</w:t>
      </w:r>
    </w:p>
    <w:p w:rsidR="00060B3D" w:rsidRPr="00FB73B7" w:rsidRDefault="00060B3D" w:rsidP="00060B3D">
      <w:pPr>
        <w:pStyle w:val="Sumrio6"/>
      </w:pPr>
    </w:p>
    <w:p w:rsidR="00060B3D" w:rsidRDefault="00060B3D" w:rsidP="00060B3D">
      <w:pPr>
        <w:jc w:val="both"/>
        <w:rPr>
          <w:b w:val="0"/>
          <w:sz w:val="22"/>
          <w:szCs w:val="22"/>
        </w:rPr>
      </w:pPr>
      <w:r w:rsidRPr="00FB73B7">
        <w:rPr>
          <w:b w:val="0"/>
          <w:sz w:val="22"/>
          <w:szCs w:val="22"/>
        </w:rPr>
        <w:t>Para elaboração dos projetos</w:t>
      </w:r>
      <w:r>
        <w:rPr>
          <w:b w:val="0"/>
          <w:sz w:val="22"/>
          <w:szCs w:val="22"/>
        </w:rPr>
        <w:t xml:space="preserve"> executivos</w:t>
      </w:r>
      <w:r w:rsidRPr="00FB73B7">
        <w:rPr>
          <w:b w:val="0"/>
          <w:sz w:val="22"/>
          <w:szCs w:val="22"/>
        </w:rPr>
        <w:t xml:space="preserve"> deverão ser considerados os dados a seguir:</w:t>
      </w:r>
    </w:p>
    <w:p w:rsidR="00060B3D" w:rsidRPr="00D706FB" w:rsidRDefault="00060B3D" w:rsidP="00060B3D"/>
    <w:p w:rsidR="00060B3D" w:rsidRPr="005410EF" w:rsidRDefault="00060B3D" w:rsidP="00060B3D">
      <w:pPr>
        <w:pStyle w:val="Ttulo9"/>
        <w:numPr>
          <w:ilvl w:val="1"/>
          <w:numId w:val="1"/>
        </w:numPr>
      </w:pPr>
      <w:bookmarkStart w:id="12" w:name="_Toc408415215"/>
      <w:bookmarkStart w:id="13" w:name="_Toc448232756"/>
      <w:r>
        <w:t>POPULAÇÃO</w:t>
      </w:r>
      <w:bookmarkEnd w:id="12"/>
      <w:bookmarkEnd w:id="13"/>
    </w:p>
    <w:p w:rsidR="00060B3D" w:rsidRDefault="00060B3D" w:rsidP="00060B3D">
      <w:pPr>
        <w:jc w:val="both"/>
        <w:rPr>
          <w:b w:val="0"/>
          <w:sz w:val="22"/>
          <w:szCs w:val="22"/>
        </w:rPr>
      </w:pPr>
    </w:p>
    <w:p w:rsidR="00060B3D" w:rsidRDefault="00060B3D" w:rsidP="00060B3D">
      <w:pPr>
        <w:jc w:val="both"/>
        <w:rPr>
          <w:b w:val="0"/>
          <w:sz w:val="22"/>
          <w:szCs w:val="22"/>
        </w:rPr>
      </w:pPr>
      <w:r>
        <w:rPr>
          <w:b w:val="0"/>
          <w:sz w:val="22"/>
          <w:szCs w:val="22"/>
        </w:rPr>
        <w:t>O cálculo de população, conforme a NBR 9077/2001, classificado no grupo D-1 estipula uma pessoa por 7,00</w:t>
      </w:r>
      <w:proofErr w:type="spellStart"/>
      <w:r>
        <w:rPr>
          <w:b w:val="0"/>
          <w:sz w:val="22"/>
          <w:szCs w:val="22"/>
        </w:rPr>
        <w:t>m²</w:t>
      </w:r>
      <w:proofErr w:type="spellEnd"/>
      <w:r>
        <w:rPr>
          <w:b w:val="0"/>
          <w:sz w:val="22"/>
          <w:szCs w:val="22"/>
        </w:rPr>
        <w:t>, desconsiderando escada, sanitários e vestiários:</w:t>
      </w:r>
    </w:p>
    <w:p w:rsidR="00060B3D" w:rsidRDefault="00060B3D" w:rsidP="00060B3D">
      <w:pPr>
        <w:ind w:left="567" w:firstLine="567"/>
        <w:jc w:val="both"/>
        <w:rPr>
          <w:b w:val="0"/>
          <w:sz w:val="22"/>
          <w:szCs w:val="22"/>
        </w:rPr>
      </w:pPr>
    </w:p>
    <w:p w:rsidR="00060B3D" w:rsidRDefault="00060B3D" w:rsidP="00060B3D">
      <w:pPr>
        <w:rPr>
          <w:b w:val="0"/>
          <w:sz w:val="22"/>
          <w:szCs w:val="22"/>
        </w:rPr>
      </w:pPr>
      <w:r>
        <w:rPr>
          <w:b w:val="0"/>
          <w:sz w:val="22"/>
          <w:szCs w:val="22"/>
        </w:rPr>
        <w:t>Térreo: 408,58</w:t>
      </w:r>
      <w:proofErr w:type="spellStart"/>
      <w:r>
        <w:rPr>
          <w:b w:val="0"/>
          <w:sz w:val="22"/>
          <w:szCs w:val="22"/>
        </w:rPr>
        <w:t>m²</w:t>
      </w:r>
      <w:proofErr w:type="spellEnd"/>
    </w:p>
    <w:p w:rsidR="00060B3D" w:rsidRDefault="00060B3D" w:rsidP="00060B3D">
      <w:pPr>
        <w:rPr>
          <w:b w:val="0"/>
          <w:sz w:val="22"/>
          <w:szCs w:val="22"/>
        </w:rPr>
      </w:pPr>
      <w:r w:rsidRPr="00B977A5">
        <w:rPr>
          <w:b w:val="0"/>
          <w:sz w:val="22"/>
          <w:szCs w:val="22"/>
        </w:rPr>
        <w:t xml:space="preserve">1º Pavimento: </w:t>
      </w:r>
      <w:r>
        <w:rPr>
          <w:b w:val="0"/>
          <w:sz w:val="22"/>
          <w:szCs w:val="22"/>
        </w:rPr>
        <w:t>454,02</w:t>
      </w:r>
      <w:proofErr w:type="spellStart"/>
      <w:r>
        <w:rPr>
          <w:b w:val="0"/>
          <w:sz w:val="22"/>
          <w:szCs w:val="22"/>
        </w:rPr>
        <w:t>m²</w:t>
      </w:r>
      <w:proofErr w:type="spellEnd"/>
    </w:p>
    <w:p w:rsidR="00060B3D" w:rsidRDefault="00060B3D" w:rsidP="00060B3D">
      <w:pPr>
        <w:rPr>
          <w:b w:val="0"/>
          <w:sz w:val="22"/>
          <w:szCs w:val="22"/>
        </w:rPr>
      </w:pPr>
      <w:r>
        <w:rPr>
          <w:b w:val="0"/>
          <w:sz w:val="22"/>
          <w:szCs w:val="22"/>
        </w:rPr>
        <w:t>2º Pavimento: 454,02</w:t>
      </w:r>
      <w:proofErr w:type="spellStart"/>
      <w:r>
        <w:rPr>
          <w:b w:val="0"/>
          <w:sz w:val="22"/>
          <w:szCs w:val="22"/>
        </w:rPr>
        <w:t>m²</w:t>
      </w:r>
      <w:proofErr w:type="spellEnd"/>
    </w:p>
    <w:p w:rsidR="00060B3D" w:rsidRPr="0040742F" w:rsidRDefault="00060B3D" w:rsidP="00060B3D">
      <w:pPr>
        <w:rPr>
          <w:b w:val="0"/>
          <w:sz w:val="22"/>
          <w:szCs w:val="22"/>
        </w:rPr>
      </w:pPr>
      <w:r>
        <w:rPr>
          <w:b w:val="0"/>
          <w:sz w:val="22"/>
          <w:szCs w:val="22"/>
        </w:rPr>
        <w:t>3</w:t>
      </w:r>
      <w:r w:rsidRPr="0040742F">
        <w:rPr>
          <w:b w:val="0"/>
          <w:sz w:val="22"/>
          <w:szCs w:val="22"/>
        </w:rPr>
        <w:t xml:space="preserve">º Pavimento: </w:t>
      </w:r>
      <w:r>
        <w:rPr>
          <w:b w:val="0"/>
          <w:sz w:val="22"/>
          <w:szCs w:val="22"/>
        </w:rPr>
        <w:t>454,02</w:t>
      </w:r>
      <w:proofErr w:type="spellStart"/>
      <w:r>
        <w:rPr>
          <w:b w:val="0"/>
          <w:sz w:val="22"/>
          <w:szCs w:val="22"/>
        </w:rPr>
        <w:t>m²</w:t>
      </w:r>
      <w:proofErr w:type="spellEnd"/>
    </w:p>
    <w:p w:rsidR="00060B3D" w:rsidRDefault="00060B3D" w:rsidP="00060B3D">
      <w:pPr>
        <w:ind w:firstLine="567"/>
        <w:jc w:val="both"/>
        <w:rPr>
          <w:b w:val="0"/>
          <w:sz w:val="22"/>
          <w:szCs w:val="22"/>
        </w:rPr>
      </w:pPr>
      <w:r>
        <w:rPr>
          <w:b w:val="0"/>
          <w:sz w:val="22"/>
          <w:szCs w:val="22"/>
        </w:rPr>
        <w:tab/>
      </w:r>
    </w:p>
    <w:p w:rsidR="00060B3D" w:rsidRPr="00B977A5" w:rsidRDefault="00060B3D" w:rsidP="00060B3D">
      <w:pPr>
        <w:jc w:val="both"/>
        <w:rPr>
          <w:sz w:val="22"/>
          <w:szCs w:val="22"/>
        </w:rPr>
      </w:pPr>
      <w:r w:rsidRPr="00B977A5">
        <w:rPr>
          <w:sz w:val="22"/>
          <w:szCs w:val="22"/>
        </w:rPr>
        <w:t xml:space="preserve">Totalizando: </w:t>
      </w:r>
      <w:r>
        <w:rPr>
          <w:sz w:val="22"/>
          <w:szCs w:val="22"/>
        </w:rPr>
        <w:t>1770,64</w:t>
      </w:r>
      <w:proofErr w:type="spellStart"/>
      <w:r w:rsidRPr="00B977A5">
        <w:rPr>
          <w:sz w:val="22"/>
          <w:szCs w:val="22"/>
        </w:rPr>
        <w:t>m²</w:t>
      </w:r>
      <w:proofErr w:type="spellEnd"/>
      <w:r w:rsidRPr="00B977A5">
        <w:rPr>
          <w:sz w:val="22"/>
          <w:szCs w:val="22"/>
        </w:rPr>
        <w:t xml:space="preserve"> </w:t>
      </w:r>
    </w:p>
    <w:p w:rsidR="00060B3D" w:rsidRDefault="00060B3D" w:rsidP="00060B3D">
      <w:pPr>
        <w:pStyle w:val="Sumrio6"/>
      </w:pPr>
    </w:p>
    <w:p w:rsidR="00060B3D" w:rsidRPr="001F5C6B" w:rsidRDefault="00060B3D" w:rsidP="00060B3D">
      <w:pPr>
        <w:jc w:val="both"/>
      </w:pPr>
      <w:r w:rsidRPr="00D9573B">
        <w:rPr>
          <w:b w:val="0"/>
          <w:sz w:val="22"/>
          <w:szCs w:val="22"/>
        </w:rPr>
        <w:t>1770,64</w:t>
      </w:r>
      <w:r w:rsidRPr="00B977A5">
        <w:rPr>
          <w:b w:val="0"/>
          <w:sz w:val="22"/>
          <w:szCs w:val="22"/>
        </w:rPr>
        <w:t xml:space="preserve"> / </w:t>
      </w:r>
      <w:r>
        <w:rPr>
          <w:b w:val="0"/>
          <w:sz w:val="22"/>
          <w:szCs w:val="22"/>
        </w:rPr>
        <w:t>7m²</w:t>
      </w:r>
      <w:r w:rsidRPr="00B977A5">
        <w:rPr>
          <w:b w:val="0"/>
          <w:sz w:val="22"/>
          <w:szCs w:val="22"/>
        </w:rPr>
        <w:t xml:space="preserve"> = </w:t>
      </w:r>
      <w:r>
        <w:rPr>
          <w:sz w:val="22"/>
          <w:szCs w:val="22"/>
        </w:rPr>
        <w:t>253</w:t>
      </w:r>
      <w:r w:rsidRPr="00B977A5">
        <w:rPr>
          <w:sz w:val="22"/>
          <w:szCs w:val="22"/>
        </w:rPr>
        <w:t xml:space="preserve"> pessoas</w:t>
      </w:r>
    </w:p>
    <w:p w:rsidR="00060B3D" w:rsidRPr="00D706FB" w:rsidRDefault="00060B3D" w:rsidP="00060B3D"/>
    <w:p w:rsidR="00060B3D" w:rsidRPr="005410EF" w:rsidRDefault="00060B3D" w:rsidP="00060B3D">
      <w:pPr>
        <w:pStyle w:val="Ttulo9"/>
        <w:numPr>
          <w:ilvl w:val="1"/>
          <w:numId w:val="1"/>
        </w:numPr>
      </w:pPr>
      <w:bookmarkStart w:id="14" w:name="_Toc408415216"/>
      <w:bookmarkStart w:id="15" w:name="_Toc448232757"/>
      <w:r>
        <w:t>MEMORIAL DE CÁLCULO DOS SANITÁRIOS</w:t>
      </w:r>
      <w:bookmarkEnd w:id="14"/>
      <w:bookmarkEnd w:id="15"/>
    </w:p>
    <w:p w:rsidR="00060B3D" w:rsidRPr="00AA7A4D" w:rsidRDefault="00060B3D" w:rsidP="00060B3D">
      <w:pPr>
        <w:pStyle w:val="Sumrio6"/>
      </w:pPr>
    </w:p>
    <w:p w:rsidR="00060B3D" w:rsidRDefault="00060B3D" w:rsidP="00060B3D">
      <w:pPr>
        <w:jc w:val="both"/>
        <w:rPr>
          <w:rFonts w:cs="Arial"/>
          <w:b w:val="0"/>
          <w:sz w:val="22"/>
          <w:szCs w:val="22"/>
        </w:rPr>
      </w:pPr>
      <w:r w:rsidRPr="00C64F2F">
        <w:rPr>
          <w:rFonts w:cs="Arial"/>
          <w:b w:val="0"/>
          <w:sz w:val="22"/>
          <w:szCs w:val="22"/>
        </w:rPr>
        <w:t>Conforme o Código de Obras de Salvador</w:t>
      </w:r>
      <w:r>
        <w:rPr>
          <w:rFonts w:cs="Arial"/>
          <w:b w:val="0"/>
          <w:sz w:val="22"/>
          <w:szCs w:val="22"/>
        </w:rPr>
        <w:t xml:space="preserve"> – Lei nº 3.903/08</w:t>
      </w:r>
      <w:r w:rsidRPr="00C64F2F">
        <w:rPr>
          <w:rFonts w:cs="Arial"/>
          <w:b w:val="0"/>
          <w:sz w:val="22"/>
          <w:szCs w:val="22"/>
        </w:rPr>
        <w:t>:</w:t>
      </w:r>
    </w:p>
    <w:p w:rsidR="00060B3D" w:rsidRDefault="00060B3D" w:rsidP="00060B3D">
      <w:pPr>
        <w:pStyle w:val="Sumrio6"/>
      </w:pPr>
    </w:p>
    <w:p w:rsidR="00060B3D" w:rsidRPr="005075AF" w:rsidRDefault="00060B3D" w:rsidP="00060B3D">
      <w:pPr>
        <w:jc w:val="both"/>
        <w:rPr>
          <w:rFonts w:cs="Arial"/>
          <w:b w:val="0"/>
          <w:sz w:val="22"/>
          <w:szCs w:val="22"/>
        </w:rPr>
      </w:pPr>
      <w:r>
        <w:rPr>
          <w:rFonts w:cs="Arial"/>
          <w:b w:val="0"/>
          <w:sz w:val="22"/>
          <w:szCs w:val="22"/>
        </w:rPr>
        <w:t>253</w:t>
      </w:r>
      <w:r w:rsidRPr="005075AF">
        <w:rPr>
          <w:rFonts w:cs="Arial"/>
          <w:b w:val="0"/>
          <w:sz w:val="22"/>
          <w:szCs w:val="22"/>
        </w:rPr>
        <w:t xml:space="preserve">:2 = </w:t>
      </w:r>
      <w:r>
        <w:rPr>
          <w:rFonts w:cs="Arial"/>
          <w:sz w:val="22"/>
          <w:szCs w:val="22"/>
        </w:rPr>
        <w:t>127</w:t>
      </w:r>
      <w:r w:rsidRPr="005075AF">
        <w:rPr>
          <w:rFonts w:cs="Arial"/>
          <w:sz w:val="22"/>
          <w:szCs w:val="22"/>
        </w:rPr>
        <w:t xml:space="preserve"> pessoas</w:t>
      </w:r>
    </w:p>
    <w:p w:rsidR="00060B3D" w:rsidRPr="00544767" w:rsidRDefault="00060B3D" w:rsidP="00060B3D">
      <w:pPr>
        <w:pStyle w:val="Sumrio6"/>
      </w:pPr>
    </w:p>
    <w:p w:rsidR="00060B3D" w:rsidRDefault="00060B3D" w:rsidP="00060B3D">
      <w:pPr>
        <w:jc w:val="both"/>
        <w:rPr>
          <w:sz w:val="22"/>
          <w:szCs w:val="22"/>
        </w:rPr>
      </w:pPr>
      <w:r w:rsidRPr="00D62F9F">
        <w:rPr>
          <w:b w:val="0"/>
          <w:sz w:val="22"/>
          <w:szCs w:val="22"/>
        </w:rPr>
        <w:t>Até 150 pessoas: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2"/>
        <w:gridCol w:w="1842"/>
        <w:gridCol w:w="1842"/>
        <w:gridCol w:w="1843"/>
        <w:gridCol w:w="1843"/>
      </w:tblGrid>
      <w:tr w:rsidR="00060B3D" w:rsidRPr="00356414" w:rsidTr="00060B3D">
        <w:trPr>
          <w:trHeight w:val="283"/>
        </w:trPr>
        <w:tc>
          <w:tcPr>
            <w:tcW w:w="5526" w:type="dxa"/>
            <w:gridSpan w:val="3"/>
            <w:shd w:val="clear" w:color="auto" w:fill="auto"/>
            <w:vAlign w:val="center"/>
          </w:tcPr>
          <w:p w:rsidR="00060B3D" w:rsidRDefault="00060B3D" w:rsidP="00060B3D">
            <w:pPr>
              <w:jc w:val="both"/>
              <w:rPr>
                <w:sz w:val="22"/>
                <w:szCs w:val="22"/>
              </w:rPr>
            </w:pPr>
            <w:r w:rsidRPr="00D62F9F">
              <w:rPr>
                <w:b w:val="0"/>
                <w:sz w:val="22"/>
                <w:szCs w:val="22"/>
              </w:rPr>
              <w:t>HOMENS</w:t>
            </w:r>
          </w:p>
        </w:tc>
        <w:tc>
          <w:tcPr>
            <w:tcW w:w="3686" w:type="dxa"/>
            <w:gridSpan w:val="2"/>
            <w:shd w:val="clear" w:color="auto" w:fill="auto"/>
            <w:vAlign w:val="center"/>
          </w:tcPr>
          <w:p w:rsidR="00060B3D" w:rsidRDefault="00060B3D" w:rsidP="00060B3D">
            <w:pPr>
              <w:jc w:val="both"/>
              <w:rPr>
                <w:sz w:val="22"/>
                <w:szCs w:val="22"/>
              </w:rPr>
            </w:pPr>
            <w:r w:rsidRPr="00D62F9F">
              <w:rPr>
                <w:b w:val="0"/>
                <w:sz w:val="22"/>
                <w:szCs w:val="22"/>
              </w:rPr>
              <w:t>MULHERES</w:t>
            </w:r>
          </w:p>
        </w:tc>
      </w:tr>
      <w:tr w:rsidR="00060B3D" w:rsidRPr="00356414" w:rsidTr="00060B3D">
        <w:trPr>
          <w:trHeight w:val="283"/>
        </w:trPr>
        <w:tc>
          <w:tcPr>
            <w:tcW w:w="1842" w:type="dxa"/>
            <w:shd w:val="clear" w:color="auto" w:fill="auto"/>
            <w:vAlign w:val="center"/>
          </w:tcPr>
          <w:p w:rsidR="00060B3D" w:rsidRDefault="00060B3D" w:rsidP="00060B3D">
            <w:pPr>
              <w:jc w:val="both"/>
              <w:rPr>
                <w:sz w:val="22"/>
                <w:szCs w:val="22"/>
              </w:rPr>
            </w:pPr>
            <w:proofErr w:type="gramStart"/>
            <w:r w:rsidRPr="00D62F9F">
              <w:rPr>
                <w:b w:val="0"/>
                <w:sz w:val="22"/>
                <w:szCs w:val="22"/>
              </w:rPr>
              <w:t>vaso</w:t>
            </w:r>
            <w:proofErr w:type="gramEnd"/>
          </w:p>
        </w:tc>
        <w:tc>
          <w:tcPr>
            <w:tcW w:w="1842" w:type="dxa"/>
            <w:shd w:val="clear" w:color="auto" w:fill="auto"/>
            <w:vAlign w:val="center"/>
          </w:tcPr>
          <w:p w:rsidR="00060B3D" w:rsidRDefault="00060B3D" w:rsidP="00060B3D">
            <w:pPr>
              <w:jc w:val="both"/>
              <w:rPr>
                <w:sz w:val="22"/>
                <w:szCs w:val="22"/>
              </w:rPr>
            </w:pPr>
            <w:proofErr w:type="gramStart"/>
            <w:r w:rsidRPr="00D62F9F">
              <w:rPr>
                <w:b w:val="0"/>
                <w:sz w:val="22"/>
                <w:szCs w:val="22"/>
              </w:rPr>
              <w:t>mictório</w:t>
            </w:r>
            <w:proofErr w:type="gramEnd"/>
          </w:p>
        </w:tc>
        <w:tc>
          <w:tcPr>
            <w:tcW w:w="1842" w:type="dxa"/>
            <w:shd w:val="clear" w:color="auto" w:fill="auto"/>
            <w:vAlign w:val="center"/>
          </w:tcPr>
          <w:p w:rsidR="00060B3D" w:rsidRDefault="00060B3D" w:rsidP="00060B3D">
            <w:pPr>
              <w:jc w:val="both"/>
              <w:rPr>
                <w:sz w:val="22"/>
                <w:szCs w:val="22"/>
              </w:rPr>
            </w:pPr>
            <w:proofErr w:type="gramStart"/>
            <w:r w:rsidRPr="00D62F9F">
              <w:rPr>
                <w:b w:val="0"/>
                <w:sz w:val="22"/>
                <w:szCs w:val="22"/>
              </w:rPr>
              <w:t>pia</w:t>
            </w:r>
            <w:proofErr w:type="gramEnd"/>
          </w:p>
        </w:tc>
        <w:tc>
          <w:tcPr>
            <w:tcW w:w="1843" w:type="dxa"/>
            <w:shd w:val="clear" w:color="auto" w:fill="auto"/>
            <w:vAlign w:val="center"/>
          </w:tcPr>
          <w:p w:rsidR="00060B3D" w:rsidRDefault="00060B3D" w:rsidP="00060B3D">
            <w:pPr>
              <w:jc w:val="both"/>
              <w:rPr>
                <w:sz w:val="22"/>
                <w:szCs w:val="22"/>
              </w:rPr>
            </w:pPr>
            <w:proofErr w:type="gramStart"/>
            <w:r w:rsidRPr="00D62F9F">
              <w:rPr>
                <w:b w:val="0"/>
                <w:sz w:val="22"/>
                <w:szCs w:val="22"/>
              </w:rPr>
              <w:t>vaso</w:t>
            </w:r>
            <w:proofErr w:type="gramEnd"/>
          </w:p>
        </w:tc>
        <w:tc>
          <w:tcPr>
            <w:tcW w:w="1843" w:type="dxa"/>
            <w:shd w:val="clear" w:color="auto" w:fill="auto"/>
            <w:vAlign w:val="center"/>
          </w:tcPr>
          <w:p w:rsidR="00060B3D" w:rsidRDefault="00060B3D" w:rsidP="00060B3D">
            <w:pPr>
              <w:jc w:val="both"/>
              <w:rPr>
                <w:sz w:val="22"/>
                <w:szCs w:val="22"/>
              </w:rPr>
            </w:pPr>
            <w:proofErr w:type="gramStart"/>
            <w:r w:rsidRPr="00D62F9F">
              <w:rPr>
                <w:b w:val="0"/>
                <w:sz w:val="22"/>
                <w:szCs w:val="22"/>
              </w:rPr>
              <w:t>pia</w:t>
            </w:r>
            <w:proofErr w:type="gramEnd"/>
          </w:p>
        </w:tc>
      </w:tr>
      <w:tr w:rsidR="00060B3D" w:rsidRPr="00356414" w:rsidTr="00060B3D">
        <w:trPr>
          <w:trHeight w:val="283"/>
        </w:trPr>
        <w:tc>
          <w:tcPr>
            <w:tcW w:w="1842" w:type="dxa"/>
            <w:shd w:val="clear" w:color="auto" w:fill="auto"/>
            <w:vAlign w:val="center"/>
          </w:tcPr>
          <w:p w:rsidR="00060B3D" w:rsidRDefault="00060B3D" w:rsidP="00060B3D">
            <w:pPr>
              <w:jc w:val="both"/>
              <w:rPr>
                <w:sz w:val="22"/>
                <w:szCs w:val="22"/>
              </w:rPr>
            </w:pPr>
            <w:proofErr w:type="gramStart"/>
            <w:r w:rsidRPr="00D62F9F">
              <w:rPr>
                <w:b w:val="0"/>
                <w:sz w:val="22"/>
                <w:szCs w:val="22"/>
              </w:rPr>
              <w:t>4</w:t>
            </w:r>
            <w:proofErr w:type="gramEnd"/>
          </w:p>
        </w:tc>
        <w:tc>
          <w:tcPr>
            <w:tcW w:w="1842" w:type="dxa"/>
            <w:shd w:val="clear" w:color="auto" w:fill="auto"/>
            <w:vAlign w:val="center"/>
          </w:tcPr>
          <w:p w:rsidR="00060B3D" w:rsidRDefault="00060B3D" w:rsidP="00060B3D">
            <w:pPr>
              <w:jc w:val="both"/>
              <w:rPr>
                <w:sz w:val="22"/>
                <w:szCs w:val="22"/>
              </w:rPr>
            </w:pPr>
            <w:proofErr w:type="gramStart"/>
            <w:r w:rsidRPr="00D62F9F">
              <w:rPr>
                <w:b w:val="0"/>
                <w:sz w:val="22"/>
                <w:szCs w:val="22"/>
              </w:rPr>
              <w:t>4</w:t>
            </w:r>
            <w:proofErr w:type="gramEnd"/>
          </w:p>
        </w:tc>
        <w:tc>
          <w:tcPr>
            <w:tcW w:w="1842" w:type="dxa"/>
            <w:shd w:val="clear" w:color="auto" w:fill="auto"/>
            <w:vAlign w:val="center"/>
          </w:tcPr>
          <w:p w:rsidR="00060B3D" w:rsidRDefault="00060B3D" w:rsidP="00060B3D">
            <w:pPr>
              <w:jc w:val="both"/>
              <w:rPr>
                <w:sz w:val="22"/>
                <w:szCs w:val="22"/>
              </w:rPr>
            </w:pPr>
            <w:proofErr w:type="gramStart"/>
            <w:r w:rsidRPr="00D62F9F">
              <w:rPr>
                <w:b w:val="0"/>
                <w:sz w:val="22"/>
                <w:szCs w:val="22"/>
              </w:rPr>
              <w:t>6</w:t>
            </w:r>
            <w:proofErr w:type="gramEnd"/>
          </w:p>
        </w:tc>
        <w:tc>
          <w:tcPr>
            <w:tcW w:w="1843" w:type="dxa"/>
            <w:shd w:val="clear" w:color="auto" w:fill="auto"/>
            <w:vAlign w:val="center"/>
          </w:tcPr>
          <w:p w:rsidR="00060B3D" w:rsidRDefault="00060B3D" w:rsidP="00060B3D">
            <w:pPr>
              <w:jc w:val="both"/>
              <w:rPr>
                <w:sz w:val="22"/>
                <w:szCs w:val="22"/>
              </w:rPr>
            </w:pPr>
            <w:proofErr w:type="gramStart"/>
            <w:r w:rsidRPr="00D62F9F">
              <w:rPr>
                <w:b w:val="0"/>
                <w:sz w:val="22"/>
                <w:szCs w:val="22"/>
              </w:rPr>
              <w:t>6</w:t>
            </w:r>
            <w:proofErr w:type="gramEnd"/>
          </w:p>
        </w:tc>
        <w:tc>
          <w:tcPr>
            <w:tcW w:w="1843" w:type="dxa"/>
            <w:shd w:val="clear" w:color="auto" w:fill="auto"/>
            <w:vAlign w:val="center"/>
          </w:tcPr>
          <w:p w:rsidR="00060B3D" w:rsidRDefault="00060B3D" w:rsidP="00060B3D">
            <w:pPr>
              <w:jc w:val="both"/>
              <w:rPr>
                <w:sz w:val="22"/>
                <w:szCs w:val="22"/>
              </w:rPr>
            </w:pPr>
            <w:proofErr w:type="gramStart"/>
            <w:r w:rsidRPr="00D62F9F">
              <w:rPr>
                <w:b w:val="0"/>
                <w:sz w:val="22"/>
                <w:szCs w:val="22"/>
              </w:rPr>
              <w:t>6</w:t>
            </w:r>
            <w:proofErr w:type="gramEnd"/>
          </w:p>
        </w:tc>
      </w:tr>
    </w:tbl>
    <w:p w:rsidR="00060B3D" w:rsidRDefault="00060B3D" w:rsidP="00060B3D"/>
    <w:p w:rsidR="00060B3D" w:rsidRDefault="00060B3D" w:rsidP="00060B3D">
      <w:pPr>
        <w:jc w:val="both"/>
        <w:rPr>
          <w:rFonts w:cs="Arial"/>
          <w:b w:val="0"/>
          <w:sz w:val="22"/>
          <w:szCs w:val="22"/>
        </w:rPr>
      </w:pPr>
      <w:r>
        <w:rPr>
          <w:rFonts w:cs="Arial"/>
          <w:b w:val="0"/>
          <w:sz w:val="22"/>
          <w:szCs w:val="22"/>
        </w:rPr>
        <w:t xml:space="preserve">Conforme a publicação de Instalações Hidráulicas e sanitárias de Hélio </w:t>
      </w:r>
      <w:proofErr w:type="spellStart"/>
      <w:r>
        <w:rPr>
          <w:rFonts w:cs="Arial"/>
          <w:b w:val="0"/>
          <w:sz w:val="22"/>
          <w:szCs w:val="22"/>
        </w:rPr>
        <w:t>Creder</w:t>
      </w:r>
      <w:proofErr w:type="spellEnd"/>
      <w:r>
        <w:rPr>
          <w:rFonts w:cs="Arial"/>
          <w:b w:val="0"/>
          <w:sz w:val="22"/>
          <w:szCs w:val="22"/>
        </w:rPr>
        <w:t xml:space="preserve">, </w:t>
      </w:r>
      <w:proofErr w:type="gramStart"/>
      <w:r>
        <w:rPr>
          <w:rFonts w:cs="Arial"/>
          <w:b w:val="0"/>
          <w:sz w:val="22"/>
          <w:szCs w:val="22"/>
        </w:rPr>
        <w:t xml:space="preserve">6ª </w:t>
      </w:r>
      <w:r w:rsidRPr="00C64F2F">
        <w:rPr>
          <w:rFonts w:cs="Arial"/>
          <w:b w:val="0"/>
          <w:sz w:val="22"/>
          <w:szCs w:val="22"/>
        </w:rPr>
        <w:t>:</w:t>
      </w:r>
      <w:proofErr w:type="gramEnd"/>
    </w:p>
    <w:p w:rsidR="00060B3D" w:rsidRDefault="00060B3D" w:rsidP="00060B3D">
      <w:pPr>
        <w:numPr>
          <w:ilvl w:val="0"/>
          <w:numId w:val="2"/>
        </w:numPr>
        <w:jc w:val="both"/>
        <w:rPr>
          <w:sz w:val="22"/>
          <w:szCs w:val="22"/>
        </w:rPr>
      </w:pPr>
      <w:r w:rsidRPr="00D62F9F">
        <w:rPr>
          <w:b w:val="0"/>
          <w:sz w:val="22"/>
          <w:szCs w:val="22"/>
        </w:rPr>
        <w:t xml:space="preserve">É necessário </w:t>
      </w:r>
      <w:proofErr w:type="gramStart"/>
      <w:r w:rsidRPr="00D62F9F">
        <w:rPr>
          <w:b w:val="0"/>
          <w:sz w:val="22"/>
          <w:szCs w:val="22"/>
        </w:rPr>
        <w:t>1</w:t>
      </w:r>
      <w:proofErr w:type="gramEnd"/>
      <w:r w:rsidRPr="00D62F9F">
        <w:rPr>
          <w:b w:val="0"/>
          <w:sz w:val="22"/>
          <w:szCs w:val="22"/>
        </w:rPr>
        <w:t xml:space="preserve"> bebedouro para cada 75 pessoas, portanto:</w:t>
      </w:r>
    </w:p>
    <w:p w:rsidR="00060B3D" w:rsidRPr="00356414" w:rsidRDefault="00060B3D" w:rsidP="00060B3D">
      <w:pPr>
        <w:jc w:val="both"/>
        <w:rPr>
          <w:b w:val="0"/>
          <w:sz w:val="22"/>
          <w:szCs w:val="22"/>
        </w:rPr>
      </w:pPr>
      <w:r w:rsidRPr="001F5C6B">
        <w:rPr>
          <w:b w:val="0"/>
          <w:sz w:val="22"/>
          <w:szCs w:val="22"/>
        </w:rPr>
        <w:t xml:space="preserve">Se considerarmos </w:t>
      </w:r>
      <w:r>
        <w:rPr>
          <w:b w:val="0"/>
          <w:sz w:val="22"/>
          <w:szCs w:val="22"/>
        </w:rPr>
        <w:t xml:space="preserve">253 </w:t>
      </w:r>
      <w:r w:rsidRPr="00D62F9F">
        <w:rPr>
          <w:b w:val="0"/>
          <w:sz w:val="22"/>
          <w:szCs w:val="22"/>
        </w:rPr>
        <w:t>pessoas/75=</w:t>
      </w:r>
      <w:r>
        <w:rPr>
          <w:b w:val="0"/>
          <w:sz w:val="22"/>
          <w:szCs w:val="22"/>
        </w:rPr>
        <w:t xml:space="preserve"> 3,37</w:t>
      </w:r>
      <w:r w:rsidRPr="001F5C6B">
        <w:rPr>
          <w:b w:val="0"/>
          <w:sz w:val="22"/>
          <w:szCs w:val="22"/>
        </w:rPr>
        <w:t xml:space="preserve"> </w:t>
      </w:r>
      <w:r>
        <w:rPr>
          <w:b w:val="0"/>
          <w:sz w:val="22"/>
          <w:szCs w:val="22"/>
        </w:rPr>
        <w:t>bebedouros</w:t>
      </w:r>
      <w:r w:rsidRPr="00D62F9F">
        <w:rPr>
          <w:b w:val="0"/>
          <w:sz w:val="22"/>
          <w:szCs w:val="22"/>
        </w:rPr>
        <w:t>.</w:t>
      </w:r>
      <w:r>
        <w:rPr>
          <w:b w:val="0"/>
          <w:sz w:val="22"/>
          <w:szCs w:val="22"/>
        </w:rPr>
        <w:t xml:space="preserve"> </w:t>
      </w:r>
      <w:r w:rsidRPr="00D62F9F">
        <w:rPr>
          <w:b w:val="0"/>
          <w:sz w:val="22"/>
          <w:szCs w:val="22"/>
        </w:rPr>
        <w:t xml:space="preserve">O Projeto contempla </w:t>
      </w:r>
      <w:proofErr w:type="gramStart"/>
      <w:r w:rsidRPr="00CE0C75">
        <w:rPr>
          <w:b w:val="0"/>
          <w:sz w:val="22"/>
          <w:szCs w:val="22"/>
        </w:rPr>
        <w:t>4</w:t>
      </w:r>
      <w:proofErr w:type="gramEnd"/>
      <w:r w:rsidRPr="00D62F9F">
        <w:rPr>
          <w:b w:val="0"/>
          <w:sz w:val="22"/>
          <w:szCs w:val="22"/>
        </w:rPr>
        <w:t xml:space="preserve"> </w:t>
      </w:r>
      <w:r w:rsidRPr="00CE0C75">
        <w:rPr>
          <w:b w:val="0"/>
          <w:sz w:val="22"/>
          <w:szCs w:val="22"/>
        </w:rPr>
        <w:t>bebedouros</w:t>
      </w:r>
      <w:r>
        <w:rPr>
          <w:b w:val="0"/>
          <w:sz w:val="22"/>
          <w:szCs w:val="22"/>
        </w:rPr>
        <w:t>, um para cada pavimento</w:t>
      </w:r>
      <w:r w:rsidRPr="00D62F9F">
        <w:rPr>
          <w:b w:val="0"/>
          <w:sz w:val="22"/>
          <w:szCs w:val="22"/>
        </w:rPr>
        <w:t>.</w:t>
      </w:r>
    </w:p>
    <w:p w:rsidR="00060B3D" w:rsidRDefault="00060B3D" w:rsidP="00060B3D"/>
    <w:p w:rsidR="00060B3D" w:rsidRDefault="00060B3D" w:rsidP="00060B3D">
      <w:pPr>
        <w:pStyle w:val="Sumrio6"/>
      </w:pPr>
    </w:p>
    <w:p w:rsidR="00060B3D" w:rsidRDefault="00060B3D" w:rsidP="00060B3D"/>
    <w:p w:rsidR="00060B3D" w:rsidRPr="00B27328" w:rsidRDefault="00060B3D" w:rsidP="00060B3D">
      <w:pPr>
        <w:pStyle w:val="Sumrio6"/>
      </w:pPr>
    </w:p>
    <w:p w:rsidR="00060B3D" w:rsidRDefault="00060B3D" w:rsidP="00060B3D">
      <w:pPr>
        <w:pStyle w:val="Ttulo9"/>
        <w:numPr>
          <w:ilvl w:val="1"/>
          <w:numId w:val="1"/>
        </w:numPr>
      </w:pPr>
      <w:bookmarkStart w:id="16" w:name="_Toc408415217"/>
      <w:bookmarkStart w:id="17" w:name="_Toc448232758"/>
      <w:r>
        <w:t>MEMORIAL DE CÁLCULO DAS SAÍDAS DE EMERGÊNCIA</w:t>
      </w:r>
      <w:bookmarkEnd w:id="16"/>
      <w:bookmarkEnd w:id="17"/>
    </w:p>
    <w:p w:rsidR="00060B3D" w:rsidRDefault="00060B3D" w:rsidP="00060B3D">
      <w:pPr>
        <w:jc w:val="both"/>
        <w:rPr>
          <w:rFonts w:cs="Arial"/>
          <w:sz w:val="22"/>
          <w:szCs w:val="22"/>
        </w:rPr>
      </w:pPr>
    </w:p>
    <w:p w:rsidR="00060B3D" w:rsidRPr="00DA7297" w:rsidRDefault="00060B3D" w:rsidP="00060B3D">
      <w:pPr>
        <w:jc w:val="both"/>
        <w:rPr>
          <w:rFonts w:cs="Arial"/>
          <w:b w:val="0"/>
          <w:sz w:val="22"/>
          <w:szCs w:val="22"/>
        </w:rPr>
      </w:pPr>
      <w:r w:rsidRPr="00213613">
        <w:rPr>
          <w:rFonts w:cs="Arial"/>
          <w:b w:val="0"/>
          <w:sz w:val="22"/>
          <w:szCs w:val="22"/>
        </w:rPr>
        <w:t xml:space="preserve">Conforme a NBR 9077/2001 de Saídas de emergência em </w:t>
      </w:r>
      <w:r w:rsidRPr="00DA7297">
        <w:rPr>
          <w:rFonts w:cs="Arial"/>
          <w:b w:val="0"/>
          <w:sz w:val="22"/>
          <w:szCs w:val="22"/>
        </w:rPr>
        <w:t>edifícios de Dez/2001:</w:t>
      </w:r>
    </w:p>
    <w:p w:rsidR="00060B3D" w:rsidRDefault="00060B3D" w:rsidP="00060B3D">
      <w:pPr>
        <w:ind w:left="567"/>
        <w:jc w:val="both"/>
        <w:rPr>
          <w:rFonts w:cs="Arial"/>
          <w:sz w:val="22"/>
          <w:szCs w:val="22"/>
        </w:rPr>
      </w:pPr>
      <w:r w:rsidRPr="00D62F9F">
        <w:rPr>
          <w:rFonts w:cs="Arial"/>
          <w:b w:val="0"/>
          <w:sz w:val="22"/>
          <w:szCs w:val="22"/>
        </w:rPr>
        <w:lastRenderedPageBreak/>
        <w:t>Classificação da edificação quanto sua ocupação:</w:t>
      </w:r>
      <w:r>
        <w:rPr>
          <w:rFonts w:cs="Arial"/>
          <w:b w:val="0"/>
          <w:sz w:val="22"/>
          <w:szCs w:val="22"/>
        </w:rPr>
        <w:t xml:space="preserve"> </w:t>
      </w:r>
      <w:r w:rsidRPr="00060B3D">
        <w:rPr>
          <w:rFonts w:cs="Arial"/>
          <w:b w:val="0"/>
          <w:sz w:val="22"/>
          <w:szCs w:val="22"/>
        </w:rPr>
        <w:t>D-1</w:t>
      </w:r>
      <w:r w:rsidRPr="00D62F9F">
        <w:rPr>
          <w:rFonts w:cs="Arial"/>
          <w:b w:val="0"/>
          <w:sz w:val="22"/>
          <w:szCs w:val="22"/>
        </w:rPr>
        <w:t>;</w:t>
      </w:r>
    </w:p>
    <w:p w:rsidR="00060B3D" w:rsidRDefault="00060B3D" w:rsidP="00060B3D">
      <w:pPr>
        <w:ind w:left="567"/>
        <w:jc w:val="both"/>
        <w:rPr>
          <w:rFonts w:cs="Arial"/>
          <w:sz w:val="22"/>
          <w:szCs w:val="22"/>
        </w:rPr>
      </w:pPr>
      <w:r w:rsidRPr="00D62F9F">
        <w:rPr>
          <w:rFonts w:cs="Arial"/>
          <w:b w:val="0"/>
          <w:sz w:val="22"/>
          <w:szCs w:val="22"/>
        </w:rPr>
        <w:t xml:space="preserve">Classificação da edificação quanto à altura: </w:t>
      </w:r>
      <w:r w:rsidRPr="00060B3D">
        <w:rPr>
          <w:rFonts w:cs="Arial"/>
          <w:b w:val="0"/>
          <w:sz w:val="22"/>
          <w:szCs w:val="22"/>
        </w:rPr>
        <w:t>M</w:t>
      </w:r>
      <w:r>
        <w:rPr>
          <w:rFonts w:cs="Arial"/>
          <w:b w:val="0"/>
          <w:sz w:val="22"/>
          <w:szCs w:val="22"/>
        </w:rPr>
        <w:t xml:space="preserve"> (6m&lt;H&lt;12m)</w:t>
      </w:r>
    </w:p>
    <w:p w:rsidR="00060B3D" w:rsidRDefault="00060B3D" w:rsidP="00060B3D">
      <w:pPr>
        <w:ind w:left="567"/>
        <w:jc w:val="both"/>
        <w:rPr>
          <w:rFonts w:cs="Arial"/>
          <w:sz w:val="22"/>
          <w:szCs w:val="22"/>
        </w:rPr>
      </w:pPr>
      <w:r w:rsidRPr="00D62F9F">
        <w:rPr>
          <w:rFonts w:cs="Arial"/>
          <w:b w:val="0"/>
          <w:sz w:val="22"/>
          <w:szCs w:val="22"/>
        </w:rPr>
        <w:t xml:space="preserve">Classificação da edificação quanto à sua dimensão em planta: </w:t>
      </w:r>
    </w:p>
    <w:p w:rsidR="00060B3D" w:rsidRDefault="00060B3D" w:rsidP="00060B3D">
      <w:pPr>
        <w:ind w:left="567"/>
        <w:jc w:val="both"/>
        <w:rPr>
          <w:rFonts w:cs="Arial"/>
          <w:b w:val="0"/>
          <w:sz w:val="22"/>
          <w:szCs w:val="22"/>
        </w:rPr>
      </w:pPr>
      <w:r w:rsidRPr="00213613">
        <w:rPr>
          <w:rFonts w:cs="Arial"/>
          <w:b w:val="0"/>
          <w:sz w:val="22"/>
          <w:szCs w:val="22"/>
        </w:rPr>
        <w:t>(α) Qua</w:t>
      </w:r>
      <w:r>
        <w:rPr>
          <w:rFonts w:cs="Arial"/>
          <w:b w:val="0"/>
          <w:sz w:val="22"/>
          <w:szCs w:val="22"/>
        </w:rPr>
        <w:t>nto à área do maior pavimento (</w:t>
      </w:r>
      <w:proofErr w:type="spellStart"/>
      <w:proofErr w:type="gramStart"/>
      <w:r>
        <w:rPr>
          <w:rFonts w:cs="Arial"/>
          <w:b w:val="0"/>
          <w:sz w:val="22"/>
          <w:szCs w:val="22"/>
        </w:rPr>
        <w:t>s</w:t>
      </w:r>
      <w:r w:rsidRPr="00213613">
        <w:rPr>
          <w:rFonts w:cs="Arial"/>
          <w:b w:val="0"/>
          <w:sz w:val="22"/>
          <w:szCs w:val="22"/>
        </w:rPr>
        <w:t>p</w:t>
      </w:r>
      <w:proofErr w:type="spellEnd"/>
      <w:proofErr w:type="gramEnd"/>
      <w:r w:rsidRPr="00213613">
        <w:rPr>
          <w:rFonts w:cs="Arial"/>
          <w:b w:val="0"/>
          <w:sz w:val="22"/>
          <w:szCs w:val="22"/>
        </w:rPr>
        <w:t>): Código:</w:t>
      </w:r>
      <w:r w:rsidRPr="00DA7297">
        <w:rPr>
          <w:rFonts w:cs="Arial"/>
          <w:b w:val="0"/>
          <w:sz w:val="22"/>
          <w:szCs w:val="22"/>
        </w:rPr>
        <w:t xml:space="preserve"> </w:t>
      </w:r>
      <w:r w:rsidRPr="00060B3D">
        <w:rPr>
          <w:rFonts w:cs="Arial"/>
          <w:b w:val="0"/>
          <w:sz w:val="22"/>
          <w:szCs w:val="22"/>
        </w:rPr>
        <w:t>P</w:t>
      </w:r>
      <w:r>
        <w:rPr>
          <w:rFonts w:cs="Arial"/>
          <w:b w:val="0"/>
          <w:sz w:val="22"/>
          <w:szCs w:val="22"/>
        </w:rPr>
        <w:t xml:space="preserve"> (considerada a área do pavimento tipo (</w:t>
      </w:r>
      <w:proofErr w:type="spellStart"/>
      <w:r>
        <w:rPr>
          <w:rFonts w:cs="Arial"/>
          <w:b w:val="0"/>
          <w:sz w:val="22"/>
          <w:szCs w:val="22"/>
        </w:rPr>
        <w:t>St</w:t>
      </w:r>
      <w:proofErr w:type="spellEnd"/>
      <w:r>
        <w:rPr>
          <w:rFonts w:cs="Arial"/>
          <w:b w:val="0"/>
          <w:sz w:val="22"/>
          <w:szCs w:val="22"/>
        </w:rPr>
        <w:t xml:space="preserve">= </w:t>
      </w:r>
      <w:r>
        <w:rPr>
          <w:b w:val="0"/>
          <w:sz w:val="22"/>
          <w:szCs w:val="22"/>
        </w:rPr>
        <w:t>408,58</w:t>
      </w:r>
      <w:proofErr w:type="spellStart"/>
      <w:r>
        <w:rPr>
          <w:rFonts w:cs="Arial"/>
          <w:b w:val="0"/>
          <w:sz w:val="22"/>
          <w:szCs w:val="22"/>
        </w:rPr>
        <w:t>m²</w:t>
      </w:r>
      <w:proofErr w:type="spellEnd"/>
      <w:r>
        <w:rPr>
          <w:rFonts w:cs="Arial"/>
          <w:b w:val="0"/>
          <w:sz w:val="22"/>
          <w:szCs w:val="22"/>
        </w:rPr>
        <w:t>) descontadas as áreas de escada e sanitário)</w:t>
      </w:r>
    </w:p>
    <w:p w:rsidR="00060B3D" w:rsidRDefault="00060B3D" w:rsidP="00060B3D">
      <w:pPr>
        <w:ind w:left="567"/>
        <w:jc w:val="both"/>
        <w:rPr>
          <w:rFonts w:cs="Arial"/>
          <w:sz w:val="22"/>
          <w:szCs w:val="22"/>
        </w:rPr>
      </w:pPr>
      <w:r w:rsidRPr="00D62F9F">
        <w:rPr>
          <w:rFonts w:cs="Arial"/>
          <w:b w:val="0"/>
          <w:sz w:val="22"/>
          <w:szCs w:val="22"/>
        </w:rPr>
        <w:t>(γ) Quanto à área total (</w:t>
      </w:r>
      <w:proofErr w:type="spellStart"/>
      <w:r w:rsidRPr="00D62F9F">
        <w:rPr>
          <w:rFonts w:cs="Arial"/>
          <w:b w:val="0"/>
          <w:sz w:val="22"/>
          <w:szCs w:val="22"/>
        </w:rPr>
        <w:t>St</w:t>
      </w:r>
      <w:proofErr w:type="spellEnd"/>
      <w:r w:rsidRPr="00D62F9F">
        <w:rPr>
          <w:rFonts w:cs="Arial"/>
          <w:b w:val="0"/>
          <w:sz w:val="22"/>
          <w:szCs w:val="22"/>
        </w:rPr>
        <w:t xml:space="preserve">): Código: </w:t>
      </w:r>
      <w:r w:rsidRPr="00060B3D">
        <w:rPr>
          <w:rFonts w:cs="Arial"/>
          <w:b w:val="0"/>
          <w:sz w:val="22"/>
          <w:szCs w:val="22"/>
        </w:rPr>
        <w:t>V</w:t>
      </w:r>
      <w:r>
        <w:rPr>
          <w:rFonts w:cs="Arial"/>
          <w:b w:val="0"/>
          <w:sz w:val="22"/>
          <w:szCs w:val="22"/>
        </w:rPr>
        <w:t xml:space="preserve"> (1500m²&lt;</w:t>
      </w:r>
      <w:r w:rsidRPr="00D9573B">
        <w:rPr>
          <w:b w:val="0"/>
          <w:sz w:val="22"/>
          <w:szCs w:val="22"/>
        </w:rPr>
        <w:t>1770,64</w:t>
      </w:r>
      <w:proofErr w:type="spellStart"/>
      <w:r>
        <w:rPr>
          <w:rFonts w:cs="Arial"/>
          <w:b w:val="0"/>
          <w:sz w:val="22"/>
          <w:szCs w:val="22"/>
        </w:rPr>
        <w:t>m²</w:t>
      </w:r>
      <w:proofErr w:type="spellEnd"/>
      <w:r>
        <w:rPr>
          <w:rFonts w:cs="Arial"/>
          <w:b w:val="0"/>
          <w:sz w:val="22"/>
          <w:szCs w:val="22"/>
        </w:rPr>
        <w:t>&lt;5000m²)</w:t>
      </w:r>
    </w:p>
    <w:p w:rsidR="00060B3D" w:rsidRDefault="00060B3D" w:rsidP="00060B3D">
      <w:pPr>
        <w:ind w:left="567"/>
        <w:jc w:val="both"/>
        <w:rPr>
          <w:rFonts w:cs="Arial"/>
          <w:sz w:val="22"/>
          <w:szCs w:val="22"/>
        </w:rPr>
      </w:pPr>
      <w:r w:rsidRPr="00D62F9F">
        <w:rPr>
          <w:rFonts w:cs="Arial"/>
          <w:b w:val="0"/>
          <w:sz w:val="22"/>
          <w:szCs w:val="22"/>
        </w:rPr>
        <w:t xml:space="preserve">Classificação da edificação quanto a sua característica construtiva: </w:t>
      </w:r>
      <w:r w:rsidRPr="00060B3D">
        <w:rPr>
          <w:rFonts w:cs="Arial"/>
          <w:b w:val="0"/>
          <w:sz w:val="22"/>
          <w:szCs w:val="22"/>
        </w:rPr>
        <w:t>Z</w:t>
      </w:r>
      <w:r w:rsidRPr="00D62F9F">
        <w:rPr>
          <w:rFonts w:cs="Arial"/>
          <w:b w:val="0"/>
          <w:sz w:val="22"/>
          <w:szCs w:val="22"/>
        </w:rPr>
        <w:t>;</w:t>
      </w:r>
    </w:p>
    <w:p w:rsidR="00060B3D" w:rsidRDefault="00060B3D" w:rsidP="00060B3D">
      <w:pPr>
        <w:ind w:left="567"/>
        <w:jc w:val="both"/>
        <w:rPr>
          <w:rFonts w:cs="Arial"/>
          <w:sz w:val="22"/>
          <w:szCs w:val="22"/>
        </w:rPr>
      </w:pPr>
      <w:r w:rsidRPr="00D62F9F">
        <w:rPr>
          <w:rFonts w:cs="Arial"/>
          <w:b w:val="0"/>
          <w:sz w:val="22"/>
          <w:szCs w:val="22"/>
        </w:rPr>
        <w:t xml:space="preserve">Dados para Dimensionamento das Saídas: </w:t>
      </w:r>
      <w:proofErr w:type="gramStart"/>
      <w:r w:rsidRPr="00D62F9F">
        <w:rPr>
          <w:rFonts w:cs="Arial"/>
          <w:b w:val="0"/>
          <w:sz w:val="22"/>
          <w:szCs w:val="22"/>
        </w:rPr>
        <w:t>1</w:t>
      </w:r>
      <w:proofErr w:type="gramEnd"/>
      <w:r w:rsidRPr="00D62F9F">
        <w:rPr>
          <w:rFonts w:cs="Arial"/>
          <w:b w:val="0"/>
          <w:sz w:val="22"/>
          <w:szCs w:val="22"/>
        </w:rPr>
        <w:t xml:space="preserve"> pessoa por </w:t>
      </w:r>
      <w:r>
        <w:rPr>
          <w:rFonts w:cs="Arial"/>
          <w:b w:val="0"/>
          <w:sz w:val="22"/>
          <w:szCs w:val="22"/>
        </w:rPr>
        <w:t>7,0</w:t>
      </w:r>
      <w:proofErr w:type="spellStart"/>
      <w:r w:rsidRPr="00D62F9F">
        <w:rPr>
          <w:rFonts w:cs="Arial"/>
          <w:b w:val="0"/>
          <w:sz w:val="22"/>
          <w:szCs w:val="22"/>
        </w:rPr>
        <w:t>m²</w:t>
      </w:r>
      <w:proofErr w:type="spellEnd"/>
      <w:r w:rsidRPr="00D62F9F">
        <w:rPr>
          <w:rFonts w:cs="Arial"/>
          <w:b w:val="0"/>
          <w:sz w:val="22"/>
          <w:szCs w:val="22"/>
        </w:rPr>
        <w:t xml:space="preserve"> de área</w:t>
      </w:r>
    </w:p>
    <w:p w:rsidR="00060B3D" w:rsidRDefault="00060B3D" w:rsidP="00060B3D">
      <w:pPr>
        <w:jc w:val="both"/>
        <w:rPr>
          <w:rFonts w:cs="Arial"/>
          <w:b w:val="0"/>
          <w:sz w:val="22"/>
          <w:szCs w:val="22"/>
        </w:rPr>
      </w:pPr>
    </w:p>
    <w:p w:rsidR="00060B3D" w:rsidRPr="00DB4FE7" w:rsidRDefault="00060B3D" w:rsidP="00060B3D">
      <w:pPr>
        <w:jc w:val="both"/>
        <w:rPr>
          <w:rFonts w:cs="Arial"/>
          <w:b w:val="0"/>
          <w:sz w:val="22"/>
          <w:szCs w:val="22"/>
        </w:rPr>
      </w:pPr>
      <w:bookmarkStart w:id="18" w:name="_Toc363040629"/>
      <w:bookmarkStart w:id="19" w:name="_Toc363044857"/>
      <w:r w:rsidRPr="00DB4FE7">
        <w:rPr>
          <w:rFonts w:cs="Arial"/>
          <w:b w:val="0"/>
          <w:sz w:val="22"/>
          <w:szCs w:val="22"/>
        </w:rPr>
        <w:t>Para o dimensionamento dos espaços de circulação serão utilizadas as seguintes fórmulas:</w:t>
      </w:r>
      <w:bookmarkEnd w:id="18"/>
      <w:bookmarkEnd w:id="19"/>
    </w:p>
    <w:p w:rsidR="00060B3D" w:rsidRPr="00DB4FE7" w:rsidRDefault="00060B3D" w:rsidP="00060B3D">
      <w:pPr>
        <w:jc w:val="both"/>
        <w:rPr>
          <w:rFonts w:cs="Arial"/>
          <w:b w:val="0"/>
          <w:sz w:val="22"/>
          <w:szCs w:val="22"/>
        </w:rPr>
      </w:pPr>
    </w:p>
    <w:p w:rsidR="00060B3D" w:rsidRPr="00DB4FE7" w:rsidRDefault="00060B3D" w:rsidP="00060B3D">
      <w:pPr>
        <w:ind w:left="567"/>
        <w:jc w:val="both"/>
        <w:rPr>
          <w:rFonts w:cs="Arial"/>
          <w:b w:val="0"/>
          <w:sz w:val="22"/>
          <w:szCs w:val="22"/>
        </w:rPr>
      </w:pPr>
      <w:bookmarkStart w:id="20" w:name="_Toc363040630"/>
      <w:bookmarkStart w:id="21" w:name="_Toc363044858"/>
      <w:r w:rsidRPr="00DB4FE7">
        <w:rPr>
          <w:rFonts w:cs="Arial"/>
          <w:b w:val="0"/>
          <w:sz w:val="22"/>
          <w:szCs w:val="22"/>
        </w:rPr>
        <w:t>N = P/CA, quando se tratar de acessos;</w:t>
      </w:r>
      <w:bookmarkEnd w:id="20"/>
      <w:bookmarkEnd w:id="21"/>
    </w:p>
    <w:p w:rsidR="00060B3D" w:rsidRPr="00DB4FE7" w:rsidRDefault="00060B3D" w:rsidP="00060B3D">
      <w:pPr>
        <w:ind w:left="567"/>
        <w:jc w:val="both"/>
        <w:rPr>
          <w:rFonts w:cs="Arial"/>
          <w:b w:val="0"/>
          <w:sz w:val="22"/>
          <w:szCs w:val="22"/>
        </w:rPr>
      </w:pPr>
      <w:bookmarkStart w:id="22" w:name="_Toc363040631"/>
      <w:bookmarkStart w:id="23" w:name="_Toc363044859"/>
      <w:r w:rsidRPr="00DB4FE7">
        <w:rPr>
          <w:rFonts w:cs="Arial"/>
          <w:b w:val="0"/>
          <w:sz w:val="22"/>
          <w:szCs w:val="22"/>
        </w:rPr>
        <w:t>N = P/CE, no caso de escadas;</w:t>
      </w:r>
      <w:bookmarkEnd w:id="22"/>
      <w:bookmarkEnd w:id="23"/>
    </w:p>
    <w:p w:rsidR="00060B3D" w:rsidRPr="00DB4FE7" w:rsidRDefault="00060B3D" w:rsidP="00060B3D">
      <w:pPr>
        <w:ind w:left="567"/>
        <w:jc w:val="both"/>
        <w:rPr>
          <w:rFonts w:cs="Arial"/>
          <w:b w:val="0"/>
          <w:sz w:val="22"/>
          <w:szCs w:val="22"/>
        </w:rPr>
      </w:pPr>
      <w:bookmarkStart w:id="24" w:name="_Toc363040632"/>
      <w:bookmarkStart w:id="25" w:name="_Toc363044860"/>
      <w:r w:rsidRPr="00DB4FE7">
        <w:rPr>
          <w:rFonts w:cs="Arial"/>
          <w:b w:val="0"/>
          <w:sz w:val="22"/>
          <w:szCs w:val="22"/>
        </w:rPr>
        <w:t>N = P/CP, no caso de portas, onde:</w:t>
      </w:r>
      <w:bookmarkEnd w:id="24"/>
      <w:bookmarkEnd w:id="25"/>
    </w:p>
    <w:p w:rsidR="00060B3D" w:rsidRPr="00DB4FE7" w:rsidRDefault="00060B3D" w:rsidP="00060B3D">
      <w:pPr>
        <w:jc w:val="both"/>
        <w:rPr>
          <w:rFonts w:cs="Arial"/>
          <w:b w:val="0"/>
          <w:sz w:val="22"/>
          <w:szCs w:val="22"/>
        </w:rPr>
      </w:pPr>
    </w:p>
    <w:p w:rsidR="00060B3D" w:rsidRPr="00DB4FE7" w:rsidRDefault="00060B3D" w:rsidP="00060B3D">
      <w:pPr>
        <w:jc w:val="both"/>
        <w:rPr>
          <w:rFonts w:cs="Arial"/>
          <w:b w:val="0"/>
          <w:sz w:val="22"/>
          <w:szCs w:val="22"/>
        </w:rPr>
      </w:pPr>
      <w:bookmarkStart w:id="26" w:name="_Toc363040633"/>
      <w:bookmarkStart w:id="27" w:name="_Toc363044861"/>
      <w:r w:rsidRPr="00DB4FE7">
        <w:rPr>
          <w:rFonts w:cs="Arial"/>
          <w:b w:val="0"/>
          <w:sz w:val="22"/>
          <w:szCs w:val="22"/>
        </w:rPr>
        <w:t>N = Número de unidade de passagem (largura da unidade de passagem: 0,60 m);</w:t>
      </w:r>
      <w:bookmarkEnd w:id="26"/>
      <w:bookmarkEnd w:id="27"/>
    </w:p>
    <w:p w:rsidR="00060B3D" w:rsidRPr="00DB4FE7" w:rsidRDefault="00060B3D" w:rsidP="00060B3D">
      <w:pPr>
        <w:jc w:val="both"/>
        <w:rPr>
          <w:rFonts w:cs="Arial"/>
          <w:b w:val="0"/>
          <w:sz w:val="22"/>
          <w:szCs w:val="22"/>
        </w:rPr>
      </w:pPr>
      <w:bookmarkStart w:id="28" w:name="_Toc363040634"/>
      <w:bookmarkStart w:id="29" w:name="_Toc363044862"/>
      <w:r w:rsidRPr="00DB4FE7">
        <w:rPr>
          <w:rFonts w:cs="Arial"/>
          <w:b w:val="0"/>
          <w:sz w:val="22"/>
          <w:szCs w:val="22"/>
        </w:rPr>
        <w:t>P = População a ser atendida</w:t>
      </w:r>
      <w:r>
        <w:rPr>
          <w:rFonts w:cs="Arial"/>
          <w:b w:val="0"/>
          <w:sz w:val="22"/>
          <w:szCs w:val="22"/>
        </w:rPr>
        <w:t xml:space="preserve"> (descontada as áreas de escada e sanitário)</w:t>
      </w:r>
      <w:r w:rsidRPr="00DB4FE7">
        <w:rPr>
          <w:rFonts w:cs="Arial"/>
          <w:b w:val="0"/>
          <w:sz w:val="22"/>
          <w:szCs w:val="22"/>
        </w:rPr>
        <w:t>:</w:t>
      </w:r>
    </w:p>
    <w:bookmarkEnd w:id="28"/>
    <w:bookmarkEnd w:id="29"/>
    <w:p w:rsidR="00060B3D" w:rsidRDefault="00060B3D" w:rsidP="00060B3D">
      <w:pPr>
        <w:jc w:val="both"/>
        <w:rPr>
          <w:b w:val="0"/>
          <w:szCs w:val="22"/>
        </w:rPr>
      </w:pPr>
      <w:r w:rsidRPr="00DB4FE7">
        <w:rPr>
          <w:rFonts w:cs="Arial"/>
          <w:b w:val="0"/>
          <w:sz w:val="22"/>
          <w:szCs w:val="22"/>
        </w:rPr>
        <w:tab/>
      </w:r>
      <w:r w:rsidRPr="00D62F9F">
        <w:rPr>
          <w:rFonts w:cs="Arial"/>
          <w:b w:val="0"/>
          <w:sz w:val="22"/>
          <w:szCs w:val="22"/>
        </w:rPr>
        <w:t>Desta forma, tem-se</w:t>
      </w:r>
      <w:r w:rsidRPr="00DB4FE7">
        <w:rPr>
          <w:rFonts w:cs="Arial"/>
          <w:b w:val="0"/>
          <w:sz w:val="22"/>
          <w:szCs w:val="22"/>
        </w:rPr>
        <w:t>:</w:t>
      </w:r>
    </w:p>
    <w:p w:rsidR="00060B3D" w:rsidRPr="00DB4FE7" w:rsidRDefault="00060B3D" w:rsidP="00060B3D">
      <w:pPr>
        <w:pStyle w:val="Sumrio6"/>
      </w:pPr>
      <w:r w:rsidRPr="00DB4FE7">
        <w:t xml:space="preserve">       </w:t>
      </w:r>
    </w:p>
    <w:p w:rsidR="00060B3D" w:rsidRDefault="00060B3D" w:rsidP="00060B3D">
      <w:pPr>
        <w:rPr>
          <w:b w:val="0"/>
          <w:sz w:val="22"/>
          <w:szCs w:val="22"/>
        </w:rPr>
      </w:pPr>
      <w:r>
        <w:rPr>
          <w:b w:val="0"/>
          <w:sz w:val="22"/>
          <w:szCs w:val="22"/>
        </w:rPr>
        <w:t>Térreo: 408,58</w:t>
      </w:r>
      <w:proofErr w:type="spellStart"/>
      <w:r>
        <w:rPr>
          <w:b w:val="0"/>
          <w:sz w:val="22"/>
          <w:szCs w:val="22"/>
        </w:rPr>
        <w:t>m²</w:t>
      </w:r>
      <w:proofErr w:type="spellEnd"/>
    </w:p>
    <w:p w:rsidR="00060B3D" w:rsidRDefault="00060B3D" w:rsidP="00060B3D">
      <w:pPr>
        <w:rPr>
          <w:b w:val="0"/>
          <w:sz w:val="22"/>
          <w:szCs w:val="22"/>
        </w:rPr>
      </w:pPr>
      <w:r w:rsidRPr="00B977A5">
        <w:rPr>
          <w:b w:val="0"/>
          <w:sz w:val="22"/>
          <w:szCs w:val="22"/>
        </w:rPr>
        <w:t xml:space="preserve">1º Pavimento: </w:t>
      </w:r>
      <w:r>
        <w:rPr>
          <w:b w:val="0"/>
          <w:sz w:val="22"/>
          <w:szCs w:val="22"/>
        </w:rPr>
        <w:t>454,02</w:t>
      </w:r>
      <w:proofErr w:type="spellStart"/>
      <w:r>
        <w:rPr>
          <w:b w:val="0"/>
          <w:sz w:val="22"/>
          <w:szCs w:val="22"/>
        </w:rPr>
        <w:t>m²</w:t>
      </w:r>
      <w:proofErr w:type="spellEnd"/>
    </w:p>
    <w:p w:rsidR="00060B3D" w:rsidRDefault="00060B3D" w:rsidP="00060B3D">
      <w:pPr>
        <w:rPr>
          <w:b w:val="0"/>
          <w:sz w:val="22"/>
          <w:szCs w:val="22"/>
        </w:rPr>
      </w:pPr>
      <w:r>
        <w:rPr>
          <w:b w:val="0"/>
          <w:sz w:val="22"/>
          <w:szCs w:val="22"/>
        </w:rPr>
        <w:t>2º Pavimento: 454,02</w:t>
      </w:r>
      <w:proofErr w:type="spellStart"/>
      <w:r>
        <w:rPr>
          <w:b w:val="0"/>
          <w:sz w:val="22"/>
          <w:szCs w:val="22"/>
        </w:rPr>
        <w:t>m²</w:t>
      </w:r>
      <w:proofErr w:type="spellEnd"/>
    </w:p>
    <w:p w:rsidR="00060B3D" w:rsidRPr="0040742F" w:rsidRDefault="00060B3D" w:rsidP="00060B3D">
      <w:pPr>
        <w:rPr>
          <w:b w:val="0"/>
          <w:sz w:val="22"/>
          <w:szCs w:val="22"/>
        </w:rPr>
      </w:pPr>
      <w:r>
        <w:rPr>
          <w:b w:val="0"/>
          <w:sz w:val="22"/>
          <w:szCs w:val="22"/>
        </w:rPr>
        <w:t>3</w:t>
      </w:r>
      <w:r w:rsidRPr="0040742F">
        <w:rPr>
          <w:b w:val="0"/>
          <w:sz w:val="22"/>
          <w:szCs w:val="22"/>
        </w:rPr>
        <w:t xml:space="preserve">º Pavimento: </w:t>
      </w:r>
      <w:r>
        <w:rPr>
          <w:b w:val="0"/>
          <w:sz w:val="22"/>
          <w:szCs w:val="22"/>
        </w:rPr>
        <w:t>454,02</w:t>
      </w:r>
      <w:proofErr w:type="spellStart"/>
      <w:r>
        <w:rPr>
          <w:b w:val="0"/>
          <w:sz w:val="22"/>
          <w:szCs w:val="22"/>
        </w:rPr>
        <w:t>m²</w:t>
      </w:r>
      <w:proofErr w:type="spellEnd"/>
    </w:p>
    <w:p w:rsidR="00060B3D" w:rsidRPr="00C47176" w:rsidRDefault="00060B3D" w:rsidP="00060B3D">
      <w:pPr>
        <w:jc w:val="both"/>
        <w:rPr>
          <w:sz w:val="22"/>
          <w:szCs w:val="22"/>
        </w:rPr>
      </w:pPr>
      <w:r w:rsidRPr="00DB4FE7">
        <w:rPr>
          <w:rFonts w:cs="Arial"/>
          <w:b w:val="0"/>
          <w:sz w:val="22"/>
          <w:szCs w:val="22"/>
        </w:rPr>
        <w:tab/>
      </w:r>
      <w:r w:rsidRPr="00DB4FE7">
        <w:rPr>
          <w:rFonts w:cs="Arial"/>
          <w:b w:val="0"/>
          <w:sz w:val="22"/>
          <w:szCs w:val="22"/>
        </w:rPr>
        <w:tab/>
      </w:r>
    </w:p>
    <w:p w:rsidR="00060B3D" w:rsidRPr="00C47176" w:rsidRDefault="00060B3D" w:rsidP="00060B3D">
      <w:pPr>
        <w:ind w:firstLine="567"/>
        <w:jc w:val="both"/>
        <w:rPr>
          <w:sz w:val="22"/>
          <w:szCs w:val="22"/>
        </w:rPr>
      </w:pPr>
      <w:r w:rsidRPr="00C47176">
        <w:rPr>
          <w:sz w:val="22"/>
          <w:szCs w:val="22"/>
        </w:rPr>
        <w:t>Totalizando: 454,02</w:t>
      </w:r>
      <w:proofErr w:type="spellStart"/>
      <w:r w:rsidRPr="0097000F">
        <w:rPr>
          <w:sz w:val="22"/>
          <w:szCs w:val="22"/>
        </w:rPr>
        <w:t>m²</w:t>
      </w:r>
      <w:proofErr w:type="spellEnd"/>
      <w:r w:rsidRPr="00C47176">
        <w:rPr>
          <w:sz w:val="22"/>
          <w:szCs w:val="22"/>
        </w:rPr>
        <w:t xml:space="preserve"> /7 = 65 pessoas</w:t>
      </w:r>
    </w:p>
    <w:p w:rsidR="00060B3D" w:rsidRDefault="00060B3D" w:rsidP="00060B3D">
      <w:pPr>
        <w:jc w:val="both"/>
        <w:rPr>
          <w:b w:val="0"/>
          <w:szCs w:val="22"/>
        </w:rPr>
      </w:pPr>
    </w:p>
    <w:p w:rsidR="00060B3D" w:rsidRPr="00DB4FE7" w:rsidRDefault="00060B3D" w:rsidP="00060B3D">
      <w:pPr>
        <w:jc w:val="both"/>
        <w:rPr>
          <w:rFonts w:cs="Arial"/>
          <w:b w:val="0"/>
          <w:sz w:val="22"/>
          <w:szCs w:val="22"/>
        </w:rPr>
      </w:pPr>
      <w:bookmarkStart w:id="30" w:name="_Toc363040635"/>
      <w:bookmarkStart w:id="31" w:name="_Toc363044863"/>
      <w:r w:rsidRPr="00DB4FE7">
        <w:rPr>
          <w:rFonts w:cs="Arial"/>
          <w:b w:val="0"/>
          <w:sz w:val="22"/>
          <w:szCs w:val="22"/>
        </w:rPr>
        <w:t>CA = Capacidade da unidade de passagem dos acessos –</w:t>
      </w:r>
      <w:bookmarkEnd w:id="30"/>
      <w:bookmarkEnd w:id="31"/>
      <w:r w:rsidRPr="00DB4FE7">
        <w:rPr>
          <w:rFonts w:cs="Arial"/>
          <w:b w:val="0"/>
          <w:sz w:val="22"/>
          <w:szCs w:val="22"/>
        </w:rPr>
        <w:t xml:space="preserve"> 100</w:t>
      </w:r>
    </w:p>
    <w:p w:rsidR="00060B3D" w:rsidRPr="00DB4FE7" w:rsidRDefault="00060B3D" w:rsidP="00060B3D">
      <w:pPr>
        <w:jc w:val="both"/>
        <w:rPr>
          <w:rFonts w:cs="Arial"/>
          <w:b w:val="0"/>
          <w:sz w:val="22"/>
          <w:szCs w:val="22"/>
        </w:rPr>
      </w:pPr>
      <w:bookmarkStart w:id="32" w:name="_Toc363040636"/>
      <w:bookmarkStart w:id="33" w:name="_Toc363044864"/>
      <w:r w:rsidRPr="00DB4FE7">
        <w:rPr>
          <w:rFonts w:cs="Arial"/>
          <w:b w:val="0"/>
          <w:sz w:val="22"/>
          <w:szCs w:val="22"/>
        </w:rPr>
        <w:t xml:space="preserve">CE = Capacidade da unidade de passagem das escadas e rampas - </w:t>
      </w:r>
      <w:bookmarkEnd w:id="32"/>
      <w:bookmarkEnd w:id="33"/>
      <w:r w:rsidRPr="00DB4FE7">
        <w:rPr>
          <w:rFonts w:cs="Arial"/>
          <w:b w:val="0"/>
          <w:sz w:val="22"/>
          <w:szCs w:val="22"/>
        </w:rPr>
        <w:t>60</w:t>
      </w:r>
    </w:p>
    <w:p w:rsidR="00060B3D" w:rsidRPr="00DB4FE7" w:rsidRDefault="00060B3D" w:rsidP="00060B3D">
      <w:pPr>
        <w:jc w:val="both"/>
        <w:rPr>
          <w:rFonts w:cs="Arial"/>
          <w:b w:val="0"/>
          <w:sz w:val="22"/>
          <w:szCs w:val="22"/>
        </w:rPr>
      </w:pPr>
      <w:bookmarkStart w:id="34" w:name="_Toc363040637"/>
      <w:bookmarkStart w:id="35" w:name="_Toc363044865"/>
      <w:r w:rsidRPr="00DB4FE7">
        <w:rPr>
          <w:rFonts w:cs="Arial"/>
          <w:b w:val="0"/>
          <w:sz w:val="22"/>
          <w:szCs w:val="22"/>
        </w:rPr>
        <w:t>CP = Capacidade da unidade de passagem das portas</w:t>
      </w:r>
      <w:bookmarkEnd w:id="34"/>
      <w:bookmarkEnd w:id="35"/>
      <w:r w:rsidRPr="00DB4FE7">
        <w:rPr>
          <w:rFonts w:cs="Arial"/>
          <w:b w:val="0"/>
          <w:sz w:val="22"/>
          <w:szCs w:val="22"/>
        </w:rPr>
        <w:t xml:space="preserve"> - 100</w:t>
      </w:r>
    </w:p>
    <w:p w:rsidR="00060B3D" w:rsidRPr="00DB4FE7" w:rsidRDefault="00060B3D" w:rsidP="00060B3D">
      <w:pPr>
        <w:jc w:val="both"/>
        <w:rPr>
          <w:rFonts w:cs="Arial"/>
          <w:b w:val="0"/>
          <w:sz w:val="22"/>
          <w:szCs w:val="22"/>
        </w:rPr>
      </w:pPr>
    </w:p>
    <w:p w:rsidR="00060B3D" w:rsidRPr="00DB4FE7" w:rsidRDefault="00060B3D" w:rsidP="00060B3D">
      <w:pPr>
        <w:jc w:val="both"/>
        <w:rPr>
          <w:rFonts w:cs="Arial"/>
          <w:b w:val="0"/>
          <w:sz w:val="22"/>
          <w:szCs w:val="22"/>
        </w:rPr>
      </w:pPr>
      <w:bookmarkStart w:id="36" w:name="_Toc363040639"/>
      <w:bookmarkStart w:id="37" w:name="_Toc363044867"/>
      <w:r w:rsidRPr="00DB4FE7">
        <w:rPr>
          <w:rFonts w:cs="Arial"/>
          <w:b w:val="0"/>
          <w:sz w:val="22"/>
          <w:szCs w:val="22"/>
        </w:rPr>
        <w:t>DIMENSIONAMENTO DOS ACESSOS:</w:t>
      </w:r>
      <w:bookmarkEnd w:id="36"/>
      <w:bookmarkEnd w:id="37"/>
      <w:r w:rsidRPr="00DB4FE7">
        <w:rPr>
          <w:rFonts w:cs="Arial"/>
          <w:b w:val="0"/>
          <w:sz w:val="22"/>
          <w:szCs w:val="22"/>
        </w:rPr>
        <w:t xml:space="preserve"> </w:t>
      </w:r>
    </w:p>
    <w:p w:rsidR="00060B3D" w:rsidRPr="00DB4FE7" w:rsidRDefault="00060B3D" w:rsidP="00060B3D">
      <w:pPr>
        <w:jc w:val="both"/>
        <w:rPr>
          <w:rFonts w:cs="Arial"/>
          <w:b w:val="0"/>
          <w:sz w:val="22"/>
          <w:szCs w:val="22"/>
        </w:rPr>
      </w:pPr>
      <w:bookmarkStart w:id="38" w:name="_Toc363040640"/>
      <w:bookmarkStart w:id="39" w:name="_Toc363044868"/>
      <w:r w:rsidRPr="00DB4FE7">
        <w:rPr>
          <w:rFonts w:cs="Arial"/>
          <w:b w:val="0"/>
          <w:sz w:val="22"/>
          <w:szCs w:val="22"/>
        </w:rPr>
        <w:t xml:space="preserve">N= </w:t>
      </w:r>
      <w:r>
        <w:rPr>
          <w:rFonts w:cs="Arial"/>
          <w:b w:val="0"/>
          <w:sz w:val="22"/>
          <w:szCs w:val="22"/>
        </w:rPr>
        <w:t>65</w:t>
      </w:r>
      <w:r w:rsidRPr="00DB4FE7">
        <w:rPr>
          <w:rFonts w:cs="Arial"/>
          <w:b w:val="0"/>
          <w:sz w:val="22"/>
          <w:szCs w:val="22"/>
        </w:rPr>
        <w:t xml:space="preserve">/100 = </w:t>
      </w:r>
      <w:r>
        <w:rPr>
          <w:rFonts w:cs="Arial"/>
          <w:b w:val="0"/>
          <w:sz w:val="22"/>
          <w:szCs w:val="22"/>
        </w:rPr>
        <w:t>0,65 = 1</w:t>
      </w:r>
    </w:p>
    <w:bookmarkEnd w:id="38"/>
    <w:bookmarkEnd w:id="39"/>
    <w:p w:rsidR="00060B3D" w:rsidRPr="00DB4FE7" w:rsidRDefault="00060B3D" w:rsidP="00060B3D">
      <w:pPr>
        <w:jc w:val="both"/>
        <w:rPr>
          <w:rFonts w:cs="Arial"/>
          <w:b w:val="0"/>
          <w:sz w:val="22"/>
          <w:szCs w:val="22"/>
        </w:rPr>
      </w:pPr>
      <w:r>
        <w:rPr>
          <w:rFonts w:cs="Arial"/>
          <w:b w:val="0"/>
          <w:sz w:val="22"/>
          <w:szCs w:val="22"/>
        </w:rPr>
        <w:t>1,00</w:t>
      </w:r>
      <w:r w:rsidRPr="00DB4FE7">
        <w:rPr>
          <w:rFonts w:cs="Arial"/>
          <w:b w:val="0"/>
          <w:sz w:val="22"/>
          <w:szCs w:val="22"/>
        </w:rPr>
        <w:t xml:space="preserve"> x 0,60 =</w:t>
      </w:r>
      <w:r>
        <w:rPr>
          <w:rFonts w:cs="Arial"/>
          <w:b w:val="0"/>
          <w:sz w:val="22"/>
          <w:szCs w:val="22"/>
        </w:rPr>
        <w:t xml:space="preserve"> 0,60</w:t>
      </w:r>
      <w:r w:rsidRPr="00DB4FE7">
        <w:rPr>
          <w:rFonts w:cs="Arial"/>
          <w:b w:val="0"/>
          <w:sz w:val="22"/>
          <w:szCs w:val="22"/>
        </w:rPr>
        <w:t>m</w:t>
      </w:r>
    </w:p>
    <w:p w:rsidR="00060B3D" w:rsidRPr="00DB4FE7" w:rsidRDefault="00060B3D" w:rsidP="00060B3D">
      <w:pPr>
        <w:jc w:val="both"/>
        <w:rPr>
          <w:rFonts w:cs="Arial"/>
          <w:b w:val="0"/>
          <w:sz w:val="22"/>
          <w:szCs w:val="22"/>
        </w:rPr>
      </w:pPr>
    </w:p>
    <w:p w:rsidR="00060B3D" w:rsidRPr="00DB4FE7" w:rsidRDefault="00060B3D" w:rsidP="00060B3D">
      <w:pPr>
        <w:jc w:val="both"/>
        <w:rPr>
          <w:rFonts w:cs="Arial"/>
          <w:b w:val="0"/>
          <w:sz w:val="22"/>
          <w:szCs w:val="22"/>
        </w:rPr>
      </w:pPr>
      <w:bookmarkStart w:id="40" w:name="_Toc363040642"/>
      <w:bookmarkStart w:id="41" w:name="_Toc363044870"/>
      <w:r w:rsidRPr="00DB4FE7">
        <w:rPr>
          <w:rFonts w:cs="Arial"/>
          <w:b w:val="0"/>
          <w:sz w:val="22"/>
          <w:szCs w:val="22"/>
        </w:rPr>
        <w:t xml:space="preserve">DIMENSIONAMENTO DAS ESCADAS E RAMPAS: </w:t>
      </w:r>
    </w:p>
    <w:bookmarkEnd w:id="40"/>
    <w:bookmarkEnd w:id="41"/>
    <w:p w:rsidR="00060B3D" w:rsidRPr="00DB4FE7" w:rsidRDefault="00060B3D" w:rsidP="00060B3D">
      <w:pPr>
        <w:jc w:val="both"/>
        <w:rPr>
          <w:rFonts w:cs="Arial"/>
          <w:b w:val="0"/>
          <w:sz w:val="22"/>
          <w:szCs w:val="22"/>
        </w:rPr>
      </w:pPr>
      <w:r w:rsidRPr="00DB4FE7">
        <w:rPr>
          <w:rFonts w:cs="Arial"/>
          <w:b w:val="0"/>
          <w:sz w:val="22"/>
          <w:szCs w:val="22"/>
        </w:rPr>
        <w:t xml:space="preserve">N= </w:t>
      </w:r>
      <w:r>
        <w:rPr>
          <w:rFonts w:cs="Arial"/>
          <w:b w:val="0"/>
          <w:sz w:val="22"/>
          <w:szCs w:val="22"/>
        </w:rPr>
        <w:t>65</w:t>
      </w:r>
      <w:r w:rsidRPr="00DB4FE7">
        <w:rPr>
          <w:rFonts w:cs="Arial"/>
          <w:b w:val="0"/>
          <w:sz w:val="22"/>
          <w:szCs w:val="22"/>
        </w:rPr>
        <w:t xml:space="preserve">/60 = </w:t>
      </w:r>
      <w:r>
        <w:rPr>
          <w:rFonts w:cs="Arial"/>
          <w:b w:val="0"/>
          <w:sz w:val="22"/>
          <w:szCs w:val="22"/>
        </w:rPr>
        <w:t>1,08 = 2</w:t>
      </w:r>
    </w:p>
    <w:p w:rsidR="00060B3D" w:rsidRPr="00DB4FE7" w:rsidRDefault="00060B3D" w:rsidP="00060B3D">
      <w:pPr>
        <w:jc w:val="both"/>
        <w:rPr>
          <w:rFonts w:cs="Arial"/>
          <w:b w:val="0"/>
          <w:sz w:val="22"/>
          <w:szCs w:val="22"/>
        </w:rPr>
      </w:pPr>
      <w:proofErr w:type="gramStart"/>
      <w:r>
        <w:rPr>
          <w:rFonts w:cs="Arial"/>
          <w:b w:val="0"/>
          <w:sz w:val="22"/>
          <w:szCs w:val="22"/>
        </w:rPr>
        <w:t>2</w:t>
      </w:r>
      <w:proofErr w:type="gramEnd"/>
      <w:r w:rsidRPr="00DB4FE7">
        <w:rPr>
          <w:rFonts w:cs="Arial"/>
          <w:b w:val="0"/>
          <w:sz w:val="22"/>
          <w:szCs w:val="22"/>
        </w:rPr>
        <w:t xml:space="preserve"> x 0,60 = </w:t>
      </w:r>
      <w:r>
        <w:rPr>
          <w:rFonts w:cs="Arial"/>
          <w:b w:val="0"/>
          <w:sz w:val="22"/>
          <w:szCs w:val="22"/>
        </w:rPr>
        <w:t>1,20</w:t>
      </w:r>
      <w:r w:rsidRPr="00DB4FE7">
        <w:rPr>
          <w:rFonts w:cs="Arial"/>
          <w:b w:val="0"/>
          <w:sz w:val="22"/>
          <w:szCs w:val="22"/>
        </w:rPr>
        <w:t>m</w:t>
      </w:r>
    </w:p>
    <w:p w:rsidR="00060B3D" w:rsidRDefault="00060B3D" w:rsidP="00060B3D">
      <w:pPr>
        <w:jc w:val="both"/>
        <w:rPr>
          <w:rFonts w:cs="Arial"/>
          <w:sz w:val="22"/>
          <w:szCs w:val="22"/>
        </w:rPr>
      </w:pPr>
    </w:p>
    <w:p w:rsidR="00060B3D" w:rsidRPr="00DB4FE7" w:rsidRDefault="00060B3D" w:rsidP="00060B3D">
      <w:pPr>
        <w:jc w:val="both"/>
        <w:rPr>
          <w:rFonts w:cs="Arial"/>
          <w:b w:val="0"/>
          <w:sz w:val="22"/>
          <w:szCs w:val="22"/>
        </w:rPr>
      </w:pPr>
      <w:r w:rsidRPr="00DB4FE7">
        <w:rPr>
          <w:rFonts w:cs="Arial"/>
          <w:b w:val="0"/>
          <w:sz w:val="22"/>
          <w:szCs w:val="22"/>
        </w:rPr>
        <w:t xml:space="preserve">DIMENSIONAMENTO DAS PORTAS: </w:t>
      </w:r>
    </w:p>
    <w:p w:rsidR="00060B3D" w:rsidRPr="00DB4FE7" w:rsidRDefault="00060B3D" w:rsidP="00060B3D">
      <w:pPr>
        <w:jc w:val="both"/>
        <w:rPr>
          <w:rFonts w:cs="Arial"/>
          <w:b w:val="0"/>
          <w:sz w:val="22"/>
          <w:szCs w:val="22"/>
        </w:rPr>
      </w:pPr>
      <w:r w:rsidRPr="00DB4FE7">
        <w:rPr>
          <w:rFonts w:cs="Arial"/>
          <w:b w:val="0"/>
          <w:sz w:val="22"/>
          <w:szCs w:val="22"/>
        </w:rPr>
        <w:t xml:space="preserve">N= </w:t>
      </w:r>
      <w:r>
        <w:rPr>
          <w:rFonts w:cs="Arial"/>
          <w:b w:val="0"/>
          <w:sz w:val="22"/>
          <w:szCs w:val="22"/>
        </w:rPr>
        <w:t>65</w:t>
      </w:r>
      <w:r w:rsidRPr="00DB4FE7">
        <w:rPr>
          <w:rFonts w:cs="Arial"/>
          <w:b w:val="0"/>
          <w:sz w:val="22"/>
          <w:szCs w:val="22"/>
        </w:rPr>
        <w:t xml:space="preserve">/100 = </w:t>
      </w:r>
      <w:r>
        <w:rPr>
          <w:rFonts w:cs="Arial"/>
          <w:b w:val="0"/>
          <w:sz w:val="22"/>
          <w:szCs w:val="22"/>
        </w:rPr>
        <w:t>0,65 = 1</w:t>
      </w:r>
    </w:p>
    <w:p w:rsidR="00060B3D" w:rsidRPr="00DB4FE7" w:rsidRDefault="00060B3D" w:rsidP="00060B3D">
      <w:pPr>
        <w:jc w:val="both"/>
        <w:rPr>
          <w:rFonts w:cs="Arial"/>
          <w:b w:val="0"/>
          <w:sz w:val="22"/>
          <w:szCs w:val="22"/>
        </w:rPr>
      </w:pPr>
      <w:r>
        <w:rPr>
          <w:rFonts w:cs="Arial"/>
          <w:b w:val="0"/>
          <w:sz w:val="22"/>
          <w:szCs w:val="22"/>
        </w:rPr>
        <w:t>1,00</w:t>
      </w:r>
      <w:r w:rsidRPr="00DB4FE7">
        <w:rPr>
          <w:rFonts w:cs="Arial"/>
          <w:b w:val="0"/>
          <w:sz w:val="22"/>
          <w:szCs w:val="22"/>
        </w:rPr>
        <w:t xml:space="preserve"> x 0,60 =</w:t>
      </w:r>
      <w:r>
        <w:rPr>
          <w:rFonts w:cs="Arial"/>
          <w:b w:val="0"/>
          <w:sz w:val="22"/>
          <w:szCs w:val="22"/>
        </w:rPr>
        <w:t xml:space="preserve"> 0,60</w:t>
      </w:r>
      <w:r w:rsidRPr="00DB4FE7">
        <w:rPr>
          <w:rFonts w:cs="Arial"/>
          <w:b w:val="0"/>
          <w:sz w:val="22"/>
          <w:szCs w:val="22"/>
        </w:rPr>
        <w:t>m</w:t>
      </w:r>
    </w:p>
    <w:p w:rsidR="00060B3D" w:rsidRPr="00DB4FE7" w:rsidRDefault="00060B3D" w:rsidP="00060B3D">
      <w:pPr>
        <w:jc w:val="both"/>
        <w:rPr>
          <w:rFonts w:cs="Arial"/>
          <w:b w:val="0"/>
          <w:sz w:val="22"/>
          <w:szCs w:val="22"/>
        </w:rPr>
      </w:pPr>
    </w:p>
    <w:p w:rsidR="00060B3D" w:rsidRPr="00DB4FE7" w:rsidRDefault="00060B3D" w:rsidP="00060B3D">
      <w:pPr>
        <w:jc w:val="both"/>
        <w:rPr>
          <w:rFonts w:cs="Arial"/>
          <w:b w:val="0"/>
          <w:sz w:val="22"/>
          <w:szCs w:val="22"/>
        </w:rPr>
      </w:pPr>
      <w:r w:rsidRPr="00DB4FE7">
        <w:rPr>
          <w:rFonts w:cs="Arial"/>
          <w:b w:val="0"/>
          <w:sz w:val="22"/>
          <w:szCs w:val="22"/>
        </w:rPr>
        <w:t>Distância máxima a ser percorrida:</w:t>
      </w:r>
      <w:r>
        <w:rPr>
          <w:rFonts w:cs="Arial"/>
          <w:b w:val="0"/>
          <w:sz w:val="22"/>
          <w:szCs w:val="22"/>
        </w:rPr>
        <w:t xml:space="preserve"> 30m</w:t>
      </w:r>
    </w:p>
    <w:p w:rsidR="00060B3D" w:rsidRPr="00DB4FE7" w:rsidRDefault="00060B3D" w:rsidP="00060B3D">
      <w:pPr>
        <w:jc w:val="both"/>
        <w:rPr>
          <w:rFonts w:cs="Arial"/>
          <w:b w:val="0"/>
          <w:sz w:val="22"/>
          <w:szCs w:val="22"/>
        </w:rPr>
      </w:pPr>
      <w:r w:rsidRPr="00DB4FE7">
        <w:rPr>
          <w:rFonts w:cs="Arial"/>
          <w:b w:val="0"/>
          <w:sz w:val="22"/>
          <w:szCs w:val="22"/>
        </w:rPr>
        <w:t xml:space="preserve">Número de saídas e tipos de escadas: </w:t>
      </w:r>
      <w:proofErr w:type="gramStart"/>
      <w:r>
        <w:rPr>
          <w:rFonts w:cs="Arial"/>
          <w:b w:val="0"/>
          <w:sz w:val="22"/>
          <w:szCs w:val="22"/>
        </w:rPr>
        <w:t>1</w:t>
      </w:r>
      <w:proofErr w:type="gramEnd"/>
      <w:r w:rsidRPr="00DB4FE7">
        <w:rPr>
          <w:rFonts w:cs="Arial"/>
          <w:b w:val="0"/>
          <w:sz w:val="22"/>
          <w:szCs w:val="22"/>
        </w:rPr>
        <w:t xml:space="preserve"> escada</w:t>
      </w:r>
      <w:r>
        <w:rPr>
          <w:rFonts w:cs="Arial"/>
          <w:b w:val="0"/>
          <w:sz w:val="22"/>
          <w:szCs w:val="22"/>
        </w:rPr>
        <w:t xml:space="preserve"> protegida (EP).</w:t>
      </w:r>
    </w:p>
    <w:p w:rsidR="00060B3D" w:rsidRPr="00213613" w:rsidRDefault="00060B3D" w:rsidP="00060B3D">
      <w:pPr>
        <w:jc w:val="both"/>
        <w:rPr>
          <w:rFonts w:cs="Arial"/>
          <w:b w:val="0"/>
          <w:sz w:val="22"/>
          <w:szCs w:val="22"/>
        </w:rPr>
      </w:pPr>
      <w:r w:rsidRPr="00DB6DE5">
        <w:rPr>
          <w:rFonts w:cs="Arial"/>
          <w:b w:val="0"/>
          <w:sz w:val="22"/>
          <w:szCs w:val="22"/>
        </w:rPr>
        <w:t xml:space="preserve">Exigência de alarme: </w:t>
      </w:r>
      <w:r w:rsidRPr="00F53D07">
        <w:rPr>
          <w:rFonts w:cs="Arial"/>
          <w:sz w:val="22"/>
          <w:szCs w:val="22"/>
        </w:rPr>
        <w:t>NÃO</w:t>
      </w:r>
    </w:p>
    <w:p w:rsidR="00060B3D" w:rsidRDefault="00060B3D" w:rsidP="00060B3D">
      <w:pPr>
        <w:rPr>
          <w:b w:val="0"/>
          <w:sz w:val="22"/>
          <w:szCs w:val="22"/>
        </w:rPr>
      </w:pPr>
    </w:p>
    <w:p w:rsidR="00060B3D" w:rsidRDefault="00060B3D" w:rsidP="00060B3D">
      <w:pPr>
        <w:pStyle w:val="Sumrio6"/>
      </w:pPr>
    </w:p>
    <w:p w:rsidR="00060B3D" w:rsidRPr="00D706FB" w:rsidRDefault="00060B3D" w:rsidP="00060B3D"/>
    <w:p w:rsidR="00060B3D" w:rsidRDefault="00060B3D" w:rsidP="00060B3D">
      <w:pPr>
        <w:pStyle w:val="Ttulo9"/>
        <w:numPr>
          <w:ilvl w:val="1"/>
          <w:numId w:val="1"/>
        </w:numPr>
      </w:pPr>
      <w:bookmarkStart w:id="42" w:name="_Toc408415218"/>
      <w:bookmarkStart w:id="43" w:name="_Toc448232759"/>
      <w:r w:rsidRPr="005F0754">
        <w:t>MEMORIAL DE CÁLCULO DE TRÁFEGO</w:t>
      </w:r>
      <w:bookmarkEnd w:id="42"/>
      <w:bookmarkEnd w:id="43"/>
    </w:p>
    <w:p w:rsidR="00060B3D" w:rsidRDefault="00060B3D" w:rsidP="00060B3D">
      <w:pPr>
        <w:rPr>
          <w:highlight w:val="red"/>
        </w:rPr>
      </w:pPr>
    </w:p>
    <w:p w:rsidR="00060B3D" w:rsidRPr="00C463BF" w:rsidRDefault="00060B3D" w:rsidP="00060B3D">
      <w:pPr>
        <w:rPr>
          <w:b w:val="0"/>
          <w:sz w:val="22"/>
          <w:szCs w:val="22"/>
        </w:rPr>
      </w:pPr>
      <w:r w:rsidRPr="00C463BF">
        <w:rPr>
          <w:b w:val="0"/>
          <w:sz w:val="22"/>
          <w:szCs w:val="22"/>
        </w:rPr>
        <w:t>Considerando a NBR5665/1982, segue o cálculo de população:</w:t>
      </w:r>
    </w:p>
    <w:p w:rsidR="00060B3D" w:rsidRPr="00C463BF" w:rsidRDefault="00060B3D" w:rsidP="00060B3D">
      <w:pPr>
        <w:rPr>
          <w:b w:val="0"/>
          <w:sz w:val="22"/>
          <w:szCs w:val="22"/>
        </w:rPr>
      </w:pPr>
      <w:r w:rsidRPr="00C463BF">
        <w:rPr>
          <w:b w:val="0"/>
          <w:sz w:val="22"/>
          <w:szCs w:val="22"/>
        </w:rPr>
        <w:t>Tipo de edificação: Escritórios</w:t>
      </w:r>
      <w:r>
        <w:rPr>
          <w:b w:val="0"/>
          <w:sz w:val="22"/>
          <w:szCs w:val="22"/>
        </w:rPr>
        <w:t xml:space="preserve"> em geral</w:t>
      </w:r>
    </w:p>
    <w:p w:rsidR="00060B3D" w:rsidRPr="00C463BF" w:rsidRDefault="00060B3D" w:rsidP="00060B3D">
      <w:pPr>
        <w:rPr>
          <w:b w:val="0"/>
          <w:sz w:val="22"/>
          <w:szCs w:val="22"/>
        </w:rPr>
      </w:pPr>
      <w:r w:rsidRPr="00C463BF">
        <w:rPr>
          <w:b w:val="0"/>
          <w:sz w:val="22"/>
          <w:szCs w:val="22"/>
        </w:rPr>
        <w:t>Deve se capaz de transportar em 5 minutos 12% (escritórios em geral e consultórios)</w:t>
      </w:r>
    </w:p>
    <w:p w:rsidR="00060B3D" w:rsidRPr="00C463BF" w:rsidRDefault="00060B3D" w:rsidP="00060B3D">
      <w:pPr>
        <w:rPr>
          <w:b w:val="0"/>
          <w:sz w:val="22"/>
          <w:szCs w:val="22"/>
        </w:rPr>
      </w:pPr>
      <w:r w:rsidRPr="00C463BF">
        <w:rPr>
          <w:b w:val="0"/>
          <w:sz w:val="22"/>
          <w:szCs w:val="22"/>
        </w:rPr>
        <w:t>Descons</w:t>
      </w:r>
      <w:r>
        <w:rPr>
          <w:b w:val="0"/>
          <w:sz w:val="22"/>
          <w:szCs w:val="22"/>
        </w:rPr>
        <w:t xml:space="preserve">iderando as escadas, </w:t>
      </w:r>
      <w:r w:rsidRPr="00C463BF">
        <w:rPr>
          <w:b w:val="0"/>
          <w:sz w:val="22"/>
          <w:szCs w:val="22"/>
        </w:rPr>
        <w:t>sanitários</w:t>
      </w:r>
      <w:r>
        <w:rPr>
          <w:b w:val="0"/>
          <w:sz w:val="22"/>
          <w:szCs w:val="22"/>
        </w:rPr>
        <w:t xml:space="preserve"> e vestiários</w:t>
      </w:r>
      <w:r w:rsidRPr="00C463BF">
        <w:rPr>
          <w:b w:val="0"/>
          <w:sz w:val="22"/>
          <w:szCs w:val="22"/>
        </w:rPr>
        <w:t>:</w:t>
      </w:r>
    </w:p>
    <w:p w:rsidR="00060B3D" w:rsidRPr="00C463BF" w:rsidRDefault="00060B3D" w:rsidP="00060B3D">
      <w:pPr>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46"/>
        <w:gridCol w:w="2703"/>
        <w:gridCol w:w="2759"/>
      </w:tblGrid>
      <w:tr w:rsidR="00060B3D" w:rsidRPr="00C463BF" w:rsidTr="00060B3D">
        <w:tc>
          <w:tcPr>
            <w:tcW w:w="2746" w:type="dxa"/>
            <w:shd w:val="clear" w:color="auto" w:fill="auto"/>
          </w:tcPr>
          <w:p w:rsidR="00060B3D" w:rsidRPr="00C463BF" w:rsidRDefault="00060B3D" w:rsidP="00060B3D">
            <w:pPr>
              <w:rPr>
                <w:b w:val="0"/>
                <w:sz w:val="22"/>
                <w:szCs w:val="22"/>
              </w:rPr>
            </w:pPr>
            <w:r w:rsidRPr="00C463BF">
              <w:rPr>
                <w:b w:val="0"/>
                <w:sz w:val="22"/>
                <w:szCs w:val="22"/>
              </w:rPr>
              <w:t>Pavimento</w:t>
            </w:r>
          </w:p>
        </w:tc>
        <w:tc>
          <w:tcPr>
            <w:tcW w:w="2703" w:type="dxa"/>
            <w:shd w:val="clear" w:color="auto" w:fill="auto"/>
          </w:tcPr>
          <w:p w:rsidR="00060B3D" w:rsidRPr="00C463BF" w:rsidRDefault="00060B3D" w:rsidP="00060B3D">
            <w:pPr>
              <w:rPr>
                <w:b w:val="0"/>
                <w:sz w:val="22"/>
                <w:szCs w:val="22"/>
              </w:rPr>
            </w:pPr>
            <w:proofErr w:type="gramStart"/>
            <w:r w:rsidRPr="00C463BF">
              <w:rPr>
                <w:b w:val="0"/>
                <w:sz w:val="22"/>
                <w:szCs w:val="22"/>
              </w:rPr>
              <w:t>Área(</w:t>
            </w:r>
            <w:proofErr w:type="spellStart"/>
            <w:proofErr w:type="gramEnd"/>
            <w:r w:rsidRPr="00C463BF">
              <w:rPr>
                <w:b w:val="0"/>
                <w:sz w:val="22"/>
                <w:szCs w:val="22"/>
              </w:rPr>
              <w:t>m²</w:t>
            </w:r>
            <w:proofErr w:type="spellEnd"/>
            <w:r w:rsidRPr="00C463BF">
              <w:rPr>
                <w:b w:val="0"/>
                <w:sz w:val="22"/>
                <w:szCs w:val="22"/>
              </w:rPr>
              <w:t>)</w:t>
            </w:r>
          </w:p>
        </w:tc>
        <w:tc>
          <w:tcPr>
            <w:tcW w:w="2759" w:type="dxa"/>
            <w:shd w:val="clear" w:color="auto" w:fill="auto"/>
          </w:tcPr>
          <w:p w:rsidR="00060B3D" w:rsidRPr="00C463BF" w:rsidRDefault="00060B3D" w:rsidP="00060B3D">
            <w:pPr>
              <w:rPr>
                <w:b w:val="0"/>
                <w:sz w:val="22"/>
                <w:szCs w:val="22"/>
              </w:rPr>
            </w:pPr>
            <w:r w:rsidRPr="00C463BF">
              <w:rPr>
                <w:b w:val="0"/>
                <w:sz w:val="22"/>
                <w:szCs w:val="22"/>
              </w:rPr>
              <w:t>População (1pessoa/7m²)</w:t>
            </w:r>
          </w:p>
        </w:tc>
      </w:tr>
      <w:tr w:rsidR="00060B3D" w:rsidRPr="00C463BF" w:rsidTr="00060B3D">
        <w:tc>
          <w:tcPr>
            <w:tcW w:w="2746" w:type="dxa"/>
            <w:shd w:val="clear" w:color="auto" w:fill="auto"/>
          </w:tcPr>
          <w:p w:rsidR="00060B3D" w:rsidRPr="00C463BF" w:rsidRDefault="00060B3D" w:rsidP="00060B3D">
            <w:pPr>
              <w:rPr>
                <w:b w:val="0"/>
                <w:sz w:val="22"/>
                <w:szCs w:val="22"/>
              </w:rPr>
            </w:pPr>
            <w:r w:rsidRPr="00C463BF">
              <w:rPr>
                <w:b w:val="0"/>
                <w:sz w:val="22"/>
                <w:szCs w:val="22"/>
              </w:rPr>
              <w:t>Térreo</w:t>
            </w:r>
          </w:p>
        </w:tc>
        <w:tc>
          <w:tcPr>
            <w:tcW w:w="2703" w:type="dxa"/>
            <w:shd w:val="clear" w:color="auto" w:fill="auto"/>
          </w:tcPr>
          <w:p w:rsidR="00060B3D" w:rsidRPr="00C463BF" w:rsidRDefault="00060B3D" w:rsidP="00060B3D">
            <w:pPr>
              <w:rPr>
                <w:b w:val="0"/>
                <w:sz w:val="22"/>
                <w:szCs w:val="22"/>
              </w:rPr>
            </w:pPr>
            <w:r>
              <w:rPr>
                <w:b w:val="0"/>
                <w:sz w:val="22"/>
                <w:szCs w:val="22"/>
              </w:rPr>
              <w:t>451,80</w:t>
            </w:r>
          </w:p>
        </w:tc>
        <w:tc>
          <w:tcPr>
            <w:tcW w:w="2759" w:type="dxa"/>
            <w:shd w:val="clear" w:color="auto" w:fill="auto"/>
          </w:tcPr>
          <w:p w:rsidR="00060B3D" w:rsidRPr="00C463BF" w:rsidRDefault="00060B3D" w:rsidP="00060B3D">
            <w:pPr>
              <w:rPr>
                <w:b w:val="0"/>
                <w:sz w:val="22"/>
                <w:szCs w:val="22"/>
              </w:rPr>
            </w:pPr>
            <w:r>
              <w:rPr>
                <w:b w:val="0"/>
                <w:sz w:val="22"/>
                <w:szCs w:val="22"/>
              </w:rPr>
              <w:t>64,54</w:t>
            </w:r>
          </w:p>
        </w:tc>
      </w:tr>
      <w:tr w:rsidR="00060B3D" w:rsidRPr="00C463BF" w:rsidTr="00060B3D">
        <w:tc>
          <w:tcPr>
            <w:tcW w:w="2746" w:type="dxa"/>
            <w:shd w:val="clear" w:color="auto" w:fill="auto"/>
          </w:tcPr>
          <w:p w:rsidR="00060B3D" w:rsidRPr="00C463BF" w:rsidRDefault="00060B3D" w:rsidP="00060B3D">
            <w:pPr>
              <w:rPr>
                <w:b w:val="0"/>
                <w:sz w:val="22"/>
                <w:szCs w:val="22"/>
              </w:rPr>
            </w:pPr>
            <w:r w:rsidRPr="00C463BF">
              <w:rPr>
                <w:b w:val="0"/>
                <w:sz w:val="22"/>
                <w:szCs w:val="22"/>
              </w:rPr>
              <w:t>1º Pavimento</w:t>
            </w:r>
          </w:p>
        </w:tc>
        <w:tc>
          <w:tcPr>
            <w:tcW w:w="2703" w:type="dxa"/>
            <w:shd w:val="clear" w:color="auto" w:fill="auto"/>
          </w:tcPr>
          <w:p w:rsidR="00060B3D" w:rsidRPr="00C463BF" w:rsidRDefault="00060B3D" w:rsidP="00060B3D">
            <w:pPr>
              <w:rPr>
                <w:b w:val="0"/>
                <w:sz w:val="22"/>
                <w:szCs w:val="22"/>
              </w:rPr>
            </w:pPr>
            <w:r>
              <w:rPr>
                <w:b w:val="0"/>
                <w:sz w:val="22"/>
                <w:szCs w:val="22"/>
              </w:rPr>
              <w:t>454,02</w:t>
            </w:r>
          </w:p>
        </w:tc>
        <w:tc>
          <w:tcPr>
            <w:tcW w:w="2759" w:type="dxa"/>
            <w:shd w:val="clear" w:color="auto" w:fill="auto"/>
          </w:tcPr>
          <w:p w:rsidR="00060B3D" w:rsidRPr="00C463BF" w:rsidRDefault="00060B3D" w:rsidP="00060B3D">
            <w:pPr>
              <w:rPr>
                <w:b w:val="0"/>
                <w:sz w:val="22"/>
                <w:szCs w:val="22"/>
              </w:rPr>
            </w:pPr>
            <w:r>
              <w:rPr>
                <w:b w:val="0"/>
                <w:sz w:val="22"/>
                <w:szCs w:val="22"/>
              </w:rPr>
              <w:t>64,86</w:t>
            </w:r>
          </w:p>
        </w:tc>
      </w:tr>
      <w:tr w:rsidR="00060B3D" w:rsidRPr="00C463BF" w:rsidTr="00060B3D">
        <w:tc>
          <w:tcPr>
            <w:tcW w:w="2746" w:type="dxa"/>
            <w:shd w:val="clear" w:color="auto" w:fill="auto"/>
          </w:tcPr>
          <w:p w:rsidR="00060B3D" w:rsidRPr="00C463BF" w:rsidRDefault="00060B3D" w:rsidP="00060B3D">
            <w:pPr>
              <w:rPr>
                <w:b w:val="0"/>
                <w:sz w:val="22"/>
                <w:szCs w:val="22"/>
              </w:rPr>
            </w:pPr>
            <w:r w:rsidRPr="00C463BF">
              <w:rPr>
                <w:b w:val="0"/>
                <w:sz w:val="22"/>
                <w:szCs w:val="22"/>
              </w:rPr>
              <w:t>2º Pavimento</w:t>
            </w:r>
          </w:p>
        </w:tc>
        <w:tc>
          <w:tcPr>
            <w:tcW w:w="2703" w:type="dxa"/>
            <w:shd w:val="clear" w:color="auto" w:fill="auto"/>
          </w:tcPr>
          <w:p w:rsidR="00060B3D" w:rsidRPr="00C463BF" w:rsidRDefault="00060B3D" w:rsidP="00060B3D">
            <w:pPr>
              <w:rPr>
                <w:b w:val="0"/>
                <w:sz w:val="22"/>
                <w:szCs w:val="22"/>
              </w:rPr>
            </w:pPr>
            <w:r>
              <w:rPr>
                <w:b w:val="0"/>
                <w:sz w:val="22"/>
                <w:szCs w:val="22"/>
              </w:rPr>
              <w:t>454,02</w:t>
            </w:r>
          </w:p>
        </w:tc>
        <w:tc>
          <w:tcPr>
            <w:tcW w:w="2759" w:type="dxa"/>
            <w:shd w:val="clear" w:color="auto" w:fill="auto"/>
          </w:tcPr>
          <w:p w:rsidR="00060B3D" w:rsidRPr="00C463BF" w:rsidRDefault="00060B3D" w:rsidP="00060B3D">
            <w:pPr>
              <w:rPr>
                <w:b w:val="0"/>
                <w:sz w:val="22"/>
                <w:szCs w:val="22"/>
              </w:rPr>
            </w:pPr>
            <w:r>
              <w:rPr>
                <w:b w:val="0"/>
                <w:sz w:val="22"/>
                <w:szCs w:val="22"/>
              </w:rPr>
              <w:t>64,86</w:t>
            </w:r>
          </w:p>
        </w:tc>
      </w:tr>
      <w:tr w:rsidR="00060B3D" w:rsidRPr="00C463BF" w:rsidTr="00060B3D">
        <w:tc>
          <w:tcPr>
            <w:tcW w:w="2746" w:type="dxa"/>
            <w:shd w:val="clear" w:color="auto" w:fill="auto"/>
          </w:tcPr>
          <w:p w:rsidR="00060B3D" w:rsidRPr="00C463BF" w:rsidRDefault="00060B3D" w:rsidP="00060B3D">
            <w:pPr>
              <w:rPr>
                <w:b w:val="0"/>
                <w:sz w:val="22"/>
                <w:szCs w:val="22"/>
              </w:rPr>
            </w:pPr>
            <w:r w:rsidRPr="00C463BF">
              <w:rPr>
                <w:b w:val="0"/>
                <w:sz w:val="22"/>
                <w:szCs w:val="22"/>
              </w:rPr>
              <w:t>3º Pavimento</w:t>
            </w:r>
          </w:p>
        </w:tc>
        <w:tc>
          <w:tcPr>
            <w:tcW w:w="2703" w:type="dxa"/>
            <w:shd w:val="clear" w:color="auto" w:fill="auto"/>
          </w:tcPr>
          <w:p w:rsidR="00060B3D" w:rsidRPr="00C463BF" w:rsidRDefault="00060B3D" w:rsidP="00060B3D">
            <w:pPr>
              <w:rPr>
                <w:b w:val="0"/>
                <w:sz w:val="22"/>
                <w:szCs w:val="22"/>
              </w:rPr>
            </w:pPr>
            <w:r>
              <w:rPr>
                <w:b w:val="0"/>
                <w:sz w:val="22"/>
                <w:szCs w:val="22"/>
              </w:rPr>
              <w:t>454,02</w:t>
            </w:r>
          </w:p>
        </w:tc>
        <w:tc>
          <w:tcPr>
            <w:tcW w:w="2759" w:type="dxa"/>
            <w:shd w:val="clear" w:color="auto" w:fill="auto"/>
          </w:tcPr>
          <w:p w:rsidR="00060B3D" w:rsidRPr="00C463BF" w:rsidRDefault="00060B3D" w:rsidP="00060B3D">
            <w:pPr>
              <w:rPr>
                <w:b w:val="0"/>
                <w:sz w:val="22"/>
                <w:szCs w:val="22"/>
              </w:rPr>
            </w:pPr>
            <w:r>
              <w:rPr>
                <w:b w:val="0"/>
                <w:sz w:val="22"/>
                <w:szCs w:val="22"/>
              </w:rPr>
              <w:t>64,86</w:t>
            </w:r>
          </w:p>
        </w:tc>
      </w:tr>
    </w:tbl>
    <w:p w:rsidR="00060B3D" w:rsidRPr="00AF205B" w:rsidRDefault="00060B3D" w:rsidP="00060B3D">
      <w:pPr>
        <w:rPr>
          <w:b w:val="0"/>
          <w:sz w:val="22"/>
          <w:szCs w:val="22"/>
          <w:highlight w:val="red"/>
        </w:rPr>
      </w:pPr>
    </w:p>
    <w:p w:rsidR="00060B3D" w:rsidRPr="00C463BF" w:rsidRDefault="00060B3D" w:rsidP="00060B3D">
      <w:pPr>
        <w:rPr>
          <w:b w:val="0"/>
          <w:sz w:val="22"/>
          <w:szCs w:val="22"/>
        </w:rPr>
      </w:pPr>
      <w:r w:rsidRPr="00C463BF">
        <w:rPr>
          <w:b w:val="0"/>
          <w:sz w:val="22"/>
          <w:szCs w:val="22"/>
        </w:rPr>
        <w:t>Conforme item 5.1.2 na Norma:</w:t>
      </w:r>
    </w:p>
    <w:p w:rsidR="00060B3D" w:rsidRPr="00C463BF" w:rsidRDefault="00060B3D" w:rsidP="00060B3D">
      <w:pPr>
        <w:jc w:val="both"/>
        <w:rPr>
          <w:b w:val="0"/>
          <w:sz w:val="22"/>
          <w:szCs w:val="22"/>
        </w:rPr>
      </w:pPr>
      <w:r w:rsidRPr="00C463BF">
        <w:rPr>
          <w:b w:val="0"/>
          <w:sz w:val="22"/>
          <w:szCs w:val="22"/>
        </w:rPr>
        <w:t>“Em qualquer tipo de edifício podem ser descontados 50% da população do pavimento imediatamente acima e/ou do pavimento imediatamente abaixo do pavimento de acesso, desde que estes pavimentos estejam situados a uma distância máxima de 5m em relação ao pavimento de acesso.”</w:t>
      </w:r>
    </w:p>
    <w:p w:rsidR="00060B3D" w:rsidRPr="00C463BF" w:rsidRDefault="00060B3D" w:rsidP="00060B3D">
      <w:pPr>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46"/>
        <w:gridCol w:w="2703"/>
        <w:gridCol w:w="2759"/>
      </w:tblGrid>
      <w:tr w:rsidR="00060B3D" w:rsidRPr="00C463BF" w:rsidTr="00060B3D">
        <w:tc>
          <w:tcPr>
            <w:tcW w:w="2746" w:type="dxa"/>
            <w:shd w:val="clear" w:color="auto" w:fill="auto"/>
          </w:tcPr>
          <w:p w:rsidR="00060B3D" w:rsidRPr="00C463BF" w:rsidRDefault="00060B3D" w:rsidP="00060B3D">
            <w:pPr>
              <w:rPr>
                <w:b w:val="0"/>
                <w:sz w:val="22"/>
                <w:szCs w:val="22"/>
              </w:rPr>
            </w:pPr>
            <w:r w:rsidRPr="00C463BF">
              <w:rPr>
                <w:b w:val="0"/>
                <w:sz w:val="22"/>
                <w:szCs w:val="22"/>
              </w:rPr>
              <w:t>Pavimento</w:t>
            </w:r>
          </w:p>
        </w:tc>
        <w:tc>
          <w:tcPr>
            <w:tcW w:w="2703" w:type="dxa"/>
            <w:shd w:val="clear" w:color="auto" w:fill="auto"/>
          </w:tcPr>
          <w:p w:rsidR="00060B3D" w:rsidRPr="00C463BF" w:rsidRDefault="00060B3D" w:rsidP="00060B3D">
            <w:pPr>
              <w:rPr>
                <w:b w:val="0"/>
                <w:sz w:val="22"/>
                <w:szCs w:val="22"/>
              </w:rPr>
            </w:pPr>
            <w:proofErr w:type="gramStart"/>
            <w:r w:rsidRPr="00C463BF">
              <w:rPr>
                <w:b w:val="0"/>
                <w:sz w:val="22"/>
                <w:szCs w:val="22"/>
              </w:rPr>
              <w:t>Área(</w:t>
            </w:r>
            <w:proofErr w:type="spellStart"/>
            <w:proofErr w:type="gramEnd"/>
            <w:r w:rsidRPr="00C463BF">
              <w:rPr>
                <w:b w:val="0"/>
                <w:sz w:val="22"/>
                <w:szCs w:val="22"/>
              </w:rPr>
              <w:t>m²</w:t>
            </w:r>
            <w:proofErr w:type="spellEnd"/>
            <w:r w:rsidRPr="00C463BF">
              <w:rPr>
                <w:b w:val="0"/>
                <w:sz w:val="22"/>
                <w:szCs w:val="22"/>
              </w:rPr>
              <w:t>)</w:t>
            </w:r>
          </w:p>
        </w:tc>
        <w:tc>
          <w:tcPr>
            <w:tcW w:w="2759" w:type="dxa"/>
            <w:shd w:val="clear" w:color="auto" w:fill="auto"/>
          </w:tcPr>
          <w:p w:rsidR="00060B3D" w:rsidRPr="00C463BF" w:rsidRDefault="00060B3D" w:rsidP="00060B3D">
            <w:pPr>
              <w:rPr>
                <w:b w:val="0"/>
                <w:sz w:val="22"/>
                <w:szCs w:val="22"/>
              </w:rPr>
            </w:pPr>
            <w:r w:rsidRPr="00C463BF">
              <w:rPr>
                <w:b w:val="0"/>
                <w:sz w:val="22"/>
                <w:szCs w:val="22"/>
              </w:rPr>
              <w:t>População (1pessoa/7m²)</w:t>
            </w:r>
          </w:p>
        </w:tc>
      </w:tr>
      <w:tr w:rsidR="00060B3D" w:rsidRPr="00C463BF" w:rsidTr="00060B3D">
        <w:tc>
          <w:tcPr>
            <w:tcW w:w="2746" w:type="dxa"/>
            <w:shd w:val="clear" w:color="auto" w:fill="auto"/>
          </w:tcPr>
          <w:p w:rsidR="00060B3D" w:rsidRPr="00C463BF" w:rsidRDefault="00060B3D" w:rsidP="00060B3D">
            <w:pPr>
              <w:rPr>
                <w:b w:val="0"/>
                <w:sz w:val="22"/>
                <w:szCs w:val="22"/>
              </w:rPr>
            </w:pPr>
            <w:r w:rsidRPr="00C463BF">
              <w:rPr>
                <w:b w:val="0"/>
                <w:sz w:val="22"/>
                <w:szCs w:val="22"/>
              </w:rPr>
              <w:t>Térreo</w:t>
            </w:r>
          </w:p>
        </w:tc>
        <w:tc>
          <w:tcPr>
            <w:tcW w:w="2703" w:type="dxa"/>
            <w:shd w:val="clear" w:color="auto" w:fill="auto"/>
          </w:tcPr>
          <w:p w:rsidR="00060B3D" w:rsidRPr="00C463BF" w:rsidRDefault="00060B3D" w:rsidP="00060B3D">
            <w:pPr>
              <w:rPr>
                <w:b w:val="0"/>
                <w:sz w:val="22"/>
                <w:szCs w:val="22"/>
              </w:rPr>
            </w:pPr>
            <w:r w:rsidRPr="00C463BF">
              <w:rPr>
                <w:b w:val="0"/>
                <w:sz w:val="22"/>
                <w:szCs w:val="22"/>
              </w:rPr>
              <w:t>373,82</w:t>
            </w:r>
          </w:p>
        </w:tc>
        <w:tc>
          <w:tcPr>
            <w:tcW w:w="2759" w:type="dxa"/>
            <w:shd w:val="clear" w:color="auto" w:fill="auto"/>
          </w:tcPr>
          <w:p w:rsidR="00060B3D" w:rsidRPr="00C463BF" w:rsidRDefault="00060B3D" w:rsidP="00060B3D">
            <w:pPr>
              <w:rPr>
                <w:b w:val="0"/>
                <w:sz w:val="22"/>
                <w:szCs w:val="22"/>
              </w:rPr>
            </w:pPr>
            <w:r w:rsidRPr="00C463BF">
              <w:rPr>
                <w:b w:val="0"/>
                <w:sz w:val="22"/>
                <w:szCs w:val="22"/>
              </w:rPr>
              <w:t>53,40</w:t>
            </w:r>
          </w:p>
        </w:tc>
      </w:tr>
      <w:tr w:rsidR="00060B3D" w:rsidRPr="00C463BF" w:rsidTr="00060B3D">
        <w:tc>
          <w:tcPr>
            <w:tcW w:w="2746" w:type="dxa"/>
            <w:shd w:val="clear" w:color="auto" w:fill="auto"/>
          </w:tcPr>
          <w:p w:rsidR="00060B3D" w:rsidRPr="00C463BF" w:rsidRDefault="00060B3D" w:rsidP="00060B3D">
            <w:pPr>
              <w:rPr>
                <w:b w:val="0"/>
                <w:sz w:val="22"/>
                <w:szCs w:val="22"/>
              </w:rPr>
            </w:pPr>
            <w:r w:rsidRPr="00C463BF">
              <w:rPr>
                <w:b w:val="0"/>
                <w:sz w:val="22"/>
                <w:szCs w:val="22"/>
              </w:rPr>
              <w:t>1º Pavimento</w:t>
            </w:r>
          </w:p>
        </w:tc>
        <w:tc>
          <w:tcPr>
            <w:tcW w:w="2703" w:type="dxa"/>
            <w:shd w:val="clear" w:color="auto" w:fill="auto"/>
          </w:tcPr>
          <w:p w:rsidR="00060B3D" w:rsidRPr="00C463BF" w:rsidRDefault="00060B3D" w:rsidP="00060B3D">
            <w:pPr>
              <w:rPr>
                <w:b w:val="0"/>
                <w:sz w:val="22"/>
                <w:szCs w:val="22"/>
              </w:rPr>
            </w:pPr>
            <w:r w:rsidRPr="00C463BF">
              <w:rPr>
                <w:b w:val="0"/>
                <w:sz w:val="22"/>
                <w:szCs w:val="22"/>
              </w:rPr>
              <w:t>408,78</w:t>
            </w:r>
          </w:p>
        </w:tc>
        <w:tc>
          <w:tcPr>
            <w:tcW w:w="2759" w:type="dxa"/>
            <w:shd w:val="clear" w:color="auto" w:fill="auto"/>
          </w:tcPr>
          <w:p w:rsidR="00060B3D" w:rsidRPr="00C463BF" w:rsidRDefault="00060B3D" w:rsidP="00060B3D">
            <w:pPr>
              <w:rPr>
                <w:b w:val="0"/>
                <w:sz w:val="22"/>
                <w:szCs w:val="22"/>
              </w:rPr>
            </w:pPr>
            <w:r w:rsidRPr="00C463BF">
              <w:rPr>
                <w:b w:val="0"/>
                <w:sz w:val="22"/>
                <w:szCs w:val="22"/>
              </w:rPr>
              <w:t>58,39x 50%= 29,19</w:t>
            </w:r>
          </w:p>
        </w:tc>
      </w:tr>
      <w:tr w:rsidR="00060B3D" w:rsidRPr="00C463BF" w:rsidTr="00060B3D">
        <w:tc>
          <w:tcPr>
            <w:tcW w:w="2746" w:type="dxa"/>
            <w:shd w:val="clear" w:color="auto" w:fill="auto"/>
          </w:tcPr>
          <w:p w:rsidR="00060B3D" w:rsidRPr="00C463BF" w:rsidRDefault="00060B3D" w:rsidP="00060B3D">
            <w:pPr>
              <w:rPr>
                <w:b w:val="0"/>
                <w:sz w:val="22"/>
                <w:szCs w:val="22"/>
              </w:rPr>
            </w:pPr>
            <w:r w:rsidRPr="00C463BF">
              <w:rPr>
                <w:b w:val="0"/>
                <w:sz w:val="22"/>
                <w:szCs w:val="22"/>
              </w:rPr>
              <w:t>2º Pavimento</w:t>
            </w:r>
          </w:p>
        </w:tc>
        <w:tc>
          <w:tcPr>
            <w:tcW w:w="2703" w:type="dxa"/>
            <w:shd w:val="clear" w:color="auto" w:fill="auto"/>
          </w:tcPr>
          <w:p w:rsidR="00060B3D" w:rsidRPr="00C463BF" w:rsidRDefault="00060B3D" w:rsidP="00060B3D">
            <w:pPr>
              <w:rPr>
                <w:b w:val="0"/>
                <w:sz w:val="22"/>
                <w:szCs w:val="22"/>
              </w:rPr>
            </w:pPr>
            <w:r w:rsidRPr="00C463BF">
              <w:rPr>
                <w:b w:val="0"/>
                <w:sz w:val="22"/>
                <w:szCs w:val="22"/>
              </w:rPr>
              <w:t>408,78</w:t>
            </w:r>
          </w:p>
        </w:tc>
        <w:tc>
          <w:tcPr>
            <w:tcW w:w="2759" w:type="dxa"/>
            <w:shd w:val="clear" w:color="auto" w:fill="auto"/>
          </w:tcPr>
          <w:p w:rsidR="00060B3D" w:rsidRPr="00C463BF" w:rsidRDefault="00060B3D" w:rsidP="00060B3D">
            <w:pPr>
              <w:rPr>
                <w:b w:val="0"/>
                <w:sz w:val="22"/>
                <w:szCs w:val="22"/>
              </w:rPr>
            </w:pPr>
            <w:r w:rsidRPr="00C463BF">
              <w:rPr>
                <w:b w:val="0"/>
                <w:sz w:val="22"/>
                <w:szCs w:val="22"/>
              </w:rPr>
              <w:t>58,39</w:t>
            </w:r>
          </w:p>
        </w:tc>
      </w:tr>
      <w:tr w:rsidR="00060B3D" w:rsidRPr="00C463BF" w:rsidTr="00060B3D">
        <w:tc>
          <w:tcPr>
            <w:tcW w:w="2746" w:type="dxa"/>
            <w:shd w:val="clear" w:color="auto" w:fill="auto"/>
          </w:tcPr>
          <w:p w:rsidR="00060B3D" w:rsidRPr="00C463BF" w:rsidRDefault="00060B3D" w:rsidP="00060B3D">
            <w:pPr>
              <w:rPr>
                <w:b w:val="0"/>
                <w:sz w:val="22"/>
                <w:szCs w:val="22"/>
              </w:rPr>
            </w:pPr>
            <w:r w:rsidRPr="00C463BF">
              <w:rPr>
                <w:b w:val="0"/>
                <w:sz w:val="22"/>
                <w:szCs w:val="22"/>
              </w:rPr>
              <w:t>3º Pavimento</w:t>
            </w:r>
          </w:p>
        </w:tc>
        <w:tc>
          <w:tcPr>
            <w:tcW w:w="2703" w:type="dxa"/>
            <w:shd w:val="clear" w:color="auto" w:fill="auto"/>
          </w:tcPr>
          <w:p w:rsidR="00060B3D" w:rsidRPr="00C463BF" w:rsidRDefault="00060B3D" w:rsidP="00060B3D">
            <w:pPr>
              <w:rPr>
                <w:b w:val="0"/>
                <w:sz w:val="22"/>
                <w:szCs w:val="22"/>
              </w:rPr>
            </w:pPr>
            <w:r w:rsidRPr="00C463BF">
              <w:rPr>
                <w:b w:val="0"/>
                <w:sz w:val="22"/>
                <w:szCs w:val="22"/>
              </w:rPr>
              <w:t>408,78</w:t>
            </w:r>
          </w:p>
        </w:tc>
        <w:tc>
          <w:tcPr>
            <w:tcW w:w="2759" w:type="dxa"/>
            <w:shd w:val="clear" w:color="auto" w:fill="auto"/>
          </w:tcPr>
          <w:p w:rsidR="00060B3D" w:rsidRPr="00C463BF" w:rsidRDefault="00060B3D" w:rsidP="00060B3D">
            <w:pPr>
              <w:rPr>
                <w:b w:val="0"/>
                <w:sz w:val="22"/>
                <w:szCs w:val="22"/>
              </w:rPr>
            </w:pPr>
            <w:r w:rsidRPr="00C463BF">
              <w:rPr>
                <w:b w:val="0"/>
                <w:sz w:val="22"/>
                <w:szCs w:val="22"/>
              </w:rPr>
              <w:t>58,39</w:t>
            </w:r>
          </w:p>
        </w:tc>
      </w:tr>
    </w:tbl>
    <w:p w:rsidR="00060B3D" w:rsidRPr="00FC5CC8" w:rsidRDefault="00060B3D" w:rsidP="00060B3D">
      <w:pPr>
        <w:rPr>
          <w:b w:val="0"/>
          <w:sz w:val="22"/>
          <w:szCs w:val="22"/>
        </w:rPr>
      </w:pPr>
    </w:p>
    <w:p w:rsidR="00060B3D" w:rsidRPr="00997C9E" w:rsidRDefault="00060B3D" w:rsidP="00060B3D">
      <w:pPr>
        <w:rPr>
          <w:rFonts w:cs="Arial"/>
          <w:sz w:val="22"/>
        </w:rPr>
      </w:pPr>
    </w:p>
    <w:p w:rsidR="00060B3D" w:rsidRPr="00997C9E" w:rsidRDefault="00060B3D" w:rsidP="00060B3D">
      <w:pPr>
        <w:pStyle w:val="PargrafodaLista"/>
        <w:ind w:left="0"/>
        <w:rPr>
          <w:rFonts w:ascii="Arial" w:eastAsia="Times New Roman" w:hAnsi="Arial" w:cs="Arial"/>
          <w:kern w:val="28"/>
          <w:szCs w:val="20"/>
          <w:lang w:eastAsia="pt-BR"/>
        </w:rPr>
      </w:pPr>
      <w:r>
        <w:rPr>
          <w:rFonts w:ascii="Arial" w:eastAsia="Times New Roman" w:hAnsi="Arial" w:cs="Arial"/>
          <w:kern w:val="28"/>
          <w:szCs w:val="20"/>
          <w:lang w:eastAsia="pt-BR"/>
        </w:rPr>
        <w:t>4.4.1</w:t>
      </w:r>
      <w:r>
        <w:rPr>
          <w:rFonts w:ascii="Arial" w:eastAsia="Times New Roman" w:hAnsi="Arial" w:cs="Arial"/>
          <w:kern w:val="28"/>
          <w:szCs w:val="20"/>
          <w:lang w:eastAsia="pt-BR"/>
        </w:rPr>
        <w:tab/>
      </w:r>
      <w:r w:rsidRPr="00364BAF">
        <w:rPr>
          <w:rFonts w:ascii="Arial" w:eastAsia="Times New Roman" w:hAnsi="Arial" w:cs="Arial"/>
          <w:kern w:val="28"/>
          <w:szCs w:val="20"/>
          <w:lang w:eastAsia="pt-BR"/>
        </w:rPr>
        <w:t>CÁLCULO THYSSEN KRUPP ELEVADORES:</w:t>
      </w:r>
    </w:p>
    <w:p w:rsidR="00060B3D" w:rsidRPr="00ED2A9A" w:rsidRDefault="00060B3D" w:rsidP="00060B3D">
      <w:pPr>
        <w:rPr>
          <w:b w:val="0"/>
          <w:sz w:val="22"/>
          <w:szCs w:val="22"/>
        </w:rPr>
      </w:pPr>
      <w:proofErr w:type="gramStart"/>
      <w:r w:rsidRPr="00ED2A9A">
        <w:rPr>
          <w:b w:val="0"/>
          <w:sz w:val="22"/>
          <w:szCs w:val="22"/>
        </w:rPr>
        <w:t>1</w:t>
      </w:r>
      <w:proofErr w:type="gramEnd"/>
      <w:r w:rsidRPr="00ED2A9A">
        <w:rPr>
          <w:b w:val="0"/>
          <w:sz w:val="22"/>
          <w:szCs w:val="22"/>
        </w:rPr>
        <w:t xml:space="preserve"> Elevador com capacidade para 14 pessoas</w:t>
      </w:r>
    </w:p>
    <w:p w:rsidR="00060B3D" w:rsidRPr="00ED2A9A" w:rsidRDefault="00060B3D" w:rsidP="00060B3D">
      <w:pPr>
        <w:rPr>
          <w:b w:val="0"/>
          <w:sz w:val="22"/>
          <w:szCs w:val="22"/>
        </w:rPr>
      </w:pPr>
      <w:r w:rsidRPr="00ED2A9A">
        <w:rPr>
          <w:b w:val="0"/>
          <w:sz w:val="22"/>
          <w:szCs w:val="22"/>
        </w:rPr>
        <w:t>Abertura central</w:t>
      </w:r>
    </w:p>
    <w:p w:rsidR="00060B3D" w:rsidRPr="00ED2A9A" w:rsidRDefault="00060B3D" w:rsidP="00060B3D">
      <w:pPr>
        <w:rPr>
          <w:b w:val="0"/>
          <w:sz w:val="22"/>
          <w:szCs w:val="22"/>
        </w:rPr>
      </w:pPr>
      <w:proofErr w:type="gramStart"/>
      <w:r w:rsidRPr="00ED2A9A">
        <w:rPr>
          <w:b w:val="0"/>
          <w:sz w:val="22"/>
          <w:szCs w:val="22"/>
        </w:rPr>
        <w:t>Vão livre</w:t>
      </w:r>
      <w:proofErr w:type="gramEnd"/>
      <w:r w:rsidRPr="00ED2A9A">
        <w:rPr>
          <w:b w:val="0"/>
          <w:sz w:val="22"/>
          <w:szCs w:val="22"/>
        </w:rPr>
        <w:t>: 0,90m</w:t>
      </w:r>
    </w:p>
    <w:p w:rsidR="00060B3D" w:rsidRPr="00ED2A9A" w:rsidRDefault="00060B3D" w:rsidP="00060B3D">
      <w:pPr>
        <w:rPr>
          <w:b w:val="0"/>
          <w:sz w:val="22"/>
          <w:szCs w:val="22"/>
        </w:rPr>
      </w:pPr>
      <w:r w:rsidRPr="00ED2A9A">
        <w:rPr>
          <w:b w:val="0"/>
          <w:sz w:val="22"/>
          <w:szCs w:val="22"/>
        </w:rPr>
        <w:t>Velocidade: 105m/</w:t>
      </w:r>
      <w:proofErr w:type="spellStart"/>
      <w:r w:rsidRPr="00ED2A9A">
        <w:rPr>
          <w:b w:val="0"/>
          <w:sz w:val="22"/>
          <w:szCs w:val="22"/>
        </w:rPr>
        <w:t>min</w:t>
      </w:r>
      <w:proofErr w:type="spellEnd"/>
    </w:p>
    <w:p w:rsidR="00060B3D" w:rsidRPr="00ED2A9A" w:rsidRDefault="00060B3D" w:rsidP="00060B3D">
      <w:pPr>
        <w:rPr>
          <w:b w:val="0"/>
          <w:sz w:val="22"/>
          <w:szCs w:val="22"/>
        </w:rPr>
      </w:pPr>
      <w:proofErr w:type="gramStart"/>
      <w:r w:rsidRPr="00ED2A9A">
        <w:rPr>
          <w:b w:val="0"/>
          <w:sz w:val="22"/>
          <w:szCs w:val="22"/>
        </w:rPr>
        <w:t>4</w:t>
      </w:r>
      <w:proofErr w:type="gramEnd"/>
      <w:r w:rsidRPr="00ED2A9A">
        <w:rPr>
          <w:b w:val="0"/>
          <w:sz w:val="22"/>
          <w:szCs w:val="22"/>
        </w:rPr>
        <w:t xml:space="preserve"> Paradas</w:t>
      </w:r>
    </w:p>
    <w:p w:rsidR="00060B3D" w:rsidRPr="00ED2A9A" w:rsidRDefault="00060B3D" w:rsidP="00060B3D">
      <w:pPr>
        <w:rPr>
          <w:b w:val="0"/>
          <w:sz w:val="22"/>
          <w:szCs w:val="22"/>
        </w:rPr>
      </w:pPr>
      <w:r w:rsidRPr="00ED2A9A">
        <w:rPr>
          <w:b w:val="0"/>
          <w:sz w:val="22"/>
          <w:szCs w:val="22"/>
        </w:rPr>
        <w:t>Percurso: 11.65m</w:t>
      </w:r>
    </w:p>
    <w:p w:rsidR="00060B3D" w:rsidRPr="00ED2A9A" w:rsidRDefault="00060B3D" w:rsidP="00060B3D">
      <w:pPr>
        <w:rPr>
          <w:b w:val="0"/>
          <w:sz w:val="22"/>
          <w:szCs w:val="22"/>
        </w:rPr>
      </w:pPr>
      <w:r w:rsidRPr="00ED2A9A">
        <w:rPr>
          <w:b w:val="0"/>
          <w:sz w:val="22"/>
          <w:szCs w:val="22"/>
        </w:rPr>
        <w:t>Tempo viagem: 75,37</w:t>
      </w:r>
      <w:proofErr w:type="spellStart"/>
      <w:r w:rsidRPr="00ED2A9A">
        <w:rPr>
          <w:b w:val="0"/>
          <w:sz w:val="22"/>
          <w:szCs w:val="22"/>
        </w:rPr>
        <w:t>seg</w:t>
      </w:r>
      <w:proofErr w:type="spellEnd"/>
    </w:p>
    <w:p w:rsidR="00060B3D" w:rsidRPr="00ED2A9A" w:rsidRDefault="00060B3D" w:rsidP="00060B3D">
      <w:pPr>
        <w:rPr>
          <w:b w:val="0"/>
          <w:sz w:val="22"/>
          <w:szCs w:val="22"/>
        </w:rPr>
      </w:pPr>
      <w:r w:rsidRPr="00ED2A9A">
        <w:rPr>
          <w:b w:val="0"/>
          <w:sz w:val="22"/>
          <w:szCs w:val="22"/>
        </w:rPr>
        <w:t>Paradas prováveis: 3,99</w:t>
      </w:r>
    </w:p>
    <w:p w:rsidR="00060B3D" w:rsidRPr="00ED2A9A" w:rsidRDefault="00060B3D" w:rsidP="00060B3D">
      <w:pPr>
        <w:rPr>
          <w:b w:val="0"/>
          <w:sz w:val="22"/>
          <w:szCs w:val="22"/>
        </w:rPr>
      </w:pPr>
      <w:proofErr w:type="gramStart"/>
      <w:r w:rsidRPr="00ED2A9A">
        <w:rPr>
          <w:b w:val="0"/>
          <w:sz w:val="22"/>
          <w:szCs w:val="22"/>
        </w:rPr>
        <w:t>Cap.</w:t>
      </w:r>
      <w:proofErr w:type="gramEnd"/>
      <w:r w:rsidRPr="00ED2A9A">
        <w:rPr>
          <w:b w:val="0"/>
          <w:sz w:val="22"/>
          <w:szCs w:val="22"/>
        </w:rPr>
        <w:t xml:space="preserve"> de transporte: 56</w:t>
      </w:r>
    </w:p>
    <w:p w:rsidR="00060B3D" w:rsidRPr="00ED2A9A" w:rsidRDefault="00060B3D" w:rsidP="00060B3D">
      <w:pPr>
        <w:rPr>
          <w:b w:val="0"/>
          <w:sz w:val="22"/>
          <w:szCs w:val="22"/>
        </w:rPr>
      </w:pPr>
      <w:r w:rsidRPr="00ED2A9A">
        <w:rPr>
          <w:b w:val="0"/>
          <w:sz w:val="22"/>
          <w:szCs w:val="22"/>
        </w:rPr>
        <w:t>Intervalo de tráfego: 75</w:t>
      </w:r>
    </w:p>
    <w:p w:rsidR="00060B3D" w:rsidRPr="00ED2A9A" w:rsidRDefault="00060B3D" w:rsidP="00060B3D">
      <w:pPr>
        <w:rPr>
          <w:b w:val="0"/>
          <w:sz w:val="22"/>
          <w:szCs w:val="22"/>
        </w:rPr>
      </w:pPr>
      <w:r w:rsidRPr="00ED2A9A">
        <w:rPr>
          <w:b w:val="0"/>
          <w:sz w:val="22"/>
          <w:szCs w:val="22"/>
        </w:rPr>
        <w:t>Intervalo máximo admissível: 80</w:t>
      </w:r>
    </w:p>
    <w:p w:rsidR="00060B3D" w:rsidRPr="00ED2A9A" w:rsidRDefault="00060B3D" w:rsidP="00060B3D">
      <w:pPr>
        <w:rPr>
          <w:b w:val="0"/>
          <w:sz w:val="22"/>
          <w:szCs w:val="22"/>
        </w:rPr>
      </w:pPr>
      <w:r w:rsidRPr="00ED2A9A">
        <w:rPr>
          <w:b w:val="0"/>
          <w:sz w:val="22"/>
          <w:szCs w:val="22"/>
        </w:rPr>
        <w:t>Percentual atingido: Atende a NBR5665</w:t>
      </w:r>
    </w:p>
    <w:p w:rsidR="00060B3D" w:rsidRPr="00ED2A9A" w:rsidRDefault="00060B3D" w:rsidP="00060B3D">
      <w:pPr>
        <w:rPr>
          <w:b w:val="0"/>
          <w:sz w:val="22"/>
          <w:szCs w:val="22"/>
        </w:rPr>
      </w:pPr>
      <w:r w:rsidRPr="00ED2A9A">
        <w:rPr>
          <w:b w:val="0"/>
          <w:sz w:val="22"/>
          <w:szCs w:val="22"/>
        </w:rPr>
        <w:t>População a transportar em 5min: 27.75</w:t>
      </w:r>
    </w:p>
    <w:p w:rsidR="00060B3D" w:rsidRPr="00ED2A9A" w:rsidRDefault="00060B3D" w:rsidP="00060B3D">
      <w:pPr>
        <w:rPr>
          <w:b w:val="0"/>
          <w:sz w:val="22"/>
          <w:szCs w:val="22"/>
        </w:rPr>
      </w:pPr>
      <w:r w:rsidRPr="00ED2A9A">
        <w:rPr>
          <w:b w:val="0"/>
          <w:sz w:val="22"/>
          <w:szCs w:val="22"/>
        </w:rPr>
        <w:t>Capacidade de Tráfego (pessoas): 56</w:t>
      </w:r>
    </w:p>
    <w:p w:rsidR="00060B3D" w:rsidRPr="00ED2A9A" w:rsidRDefault="00060B3D" w:rsidP="00060B3D">
      <w:pPr>
        <w:rPr>
          <w:b w:val="0"/>
          <w:sz w:val="22"/>
          <w:szCs w:val="22"/>
        </w:rPr>
      </w:pPr>
      <w:r w:rsidRPr="00ED2A9A">
        <w:rPr>
          <w:b w:val="0"/>
          <w:sz w:val="22"/>
          <w:szCs w:val="22"/>
        </w:rPr>
        <w:t>Percentual Atingido: 1202</w:t>
      </w:r>
    </w:p>
    <w:p w:rsidR="00060B3D" w:rsidRPr="00ED2A9A" w:rsidRDefault="00060B3D" w:rsidP="00060B3D">
      <w:pPr>
        <w:rPr>
          <w:b w:val="0"/>
          <w:sz w:val="22"/>
          <w:szCs w:val="22"/>
        </w:rPr>
      </w:pPr>
      <w:r w:rsidRPr="00ED2A9A">
        <w:rPr>
          <w:b w:val="0"/>
          <w:sz w:val="22"/>
          <w:szCs w:val="22"/>
        </w:rPr>
        <w:lastRenderedPageBreak/>
        <w:t>Cabina &gt; Largura: 1,60 / Profundidade: 1,50m</w:t>
      </w:r>
    </w:p>
    <w:p w:rsidR="00060B3D" w:rsidRPr="00ED2A9A" w:rsidRDefault="00060B3D" w:rsidP="00060B3D">
      <w:pPr>
        <w:rPr>
          <w:b w:val="0"/>
          <w:sz w:val="22"/>
          <w:szCs w:val="22"/>
        </w:rPr>
      </w:pPr>
      <w:r w:rsidRPr="00ED2A9A">
        <w:rPr>
          <w:b w:val="0"/>
          <w:sz w:val="22"/>
          <w:szCs w:val="22"/>
        </w:rPr>
        <w:t>Caixa de Corrida &gt; Largura: 1,95 / Profundidade: 1,93</w:t>
      </w:r>
    </w:p>
    <w:p w:rsidR="00060B3D" w:rsidRPr="00ED2A9A" w:rsidRDefault="00060B3D" w:rsidP="00060B3D">
      <w:pPr>
        <w:rPr>
          <w:b w:val="0"/>
          <w:sz w:val="22"/>
          <w:szCs w:val="22"/>
        </w:rPr>
      </w:pPr>
      <w:r w:rsidRPr="00ED2A9A">
        <w:rPr>
          <w:b w:val="0"/>
          <w:sz w:val="22"/>
          <w:szCs w:val="22"/>
        </w:rPr>
        <w:t xml:space="preserve">Modelo de referência ou similar: </w:t>
      </w:r>
      <w:proofErr w:type="spellStart"/>
      <w:r w:rsidRPr="00ED2A9A">
        <w:rPr>
          <w:b w:val="0"/>
          <w:sz w:val="22"/>
          <w:szCs w:val="22"/>
        </w:rPr>
        <w:t>Amazon</w:t>
      </w:r>
      <w:proofErr w:type="spellEnd"/>
      <w:r w:rsidRPr="00ED2A9A">
        <w:rPr>
          <w:b w:val="0"/>
          <w:sz w:val="22"/>
          <w:szCs w:val="22"/>
        </w:rPr>
        <w:t xml:space="preserve"> com máquinas com engrenagem, Contrapeso lateral e Abertura central da </w:t>
      </w:r>
      <w:proofErr w:type="spellStart"/>
      <w:proofErr w:type="gramStart"/>
      <w:r w:rsidRPr="00ED2A9A">
        <w:rPr>
          <w:b w:val="0"/>
          <w:sz w:val="22"/>
          <w:szCs w:val="22"/>
        </w:rPr>
        <w:t>ThyssenKrupp</w:t>
      </w:r>
      <w:proofErr w:type="spellEnd"/>
      <w:proofErr w:type="gramEnd"/>
      <w:r w:rsidRPr="00ED2A9A">
        <w:rPr>
          <w:b w:val="0"/>
          <w:sz w:val="22"/>
          <w:szCs w:val="22"/>
        </w:rPr>
        <w:t xml:space="preserve"> Elevadores ou similar.</w:t>
      </w:r>
    </w:p>
    <w:p w:rsidR="00060B3D" w:rsidRDefault="00060B3D" w:rsidP="00060B3D"/>
    <w:p w:rsidR="00060B3D" w:rsidRDefault="00060B3D" w:rsidP="00060B3D">
      <w:pPr>
        <w:pStyle w:val="Ttulo9"/>
        <w:numPr>
          <w:ilvl w:val="0"/>
          <w:numId w:val="1"/>
        </w:numPr>
      </w:pPr>
      <w:bookmarkStart w:id="44" w:name="_Toc408415238"/>
      <w:bookmarkStart w:id="45" w:name="_Toc448232760"/>
      <w:r w:rsidRPr="00A32321">
        <w:t xml:space="preserve">QUADRO DE ÁREAS </w:t>
      </w:r>
      <w:r>
        <w:t>POR PAVIMENTO</w:t>
      </w:r>
      <w:bookmarkEnd w:id="44"/>
      <w:bookmarkEnd w:id="45"/>
    </w:p>
    <w:p w:rsidR="00060B3D" w:rsidRDefault="00060B3D" w:rsidP="00060B3D">
      <w:pPr>
        <w:jc w:val="both"/>
        <w:rPr>
          <w:b w:val="0"/>
          <w:sz w:val="22"/>
          <w:szCs w:val="22"/>
        </w:rPr>
      </w:pPr>
    </w:p>
    <w:p w:rsidR="00060B3D" w:rsidRPr="00E10E5D" w:rsidRDefault="00060B3D" w:rsidP="00060B3D">
      <w:pPr>
        <w:jc w:val="both"/>
        <w:rPr>
          <w:b w:val="0"/>
          <w:sz w:val="22"/>
          <w:szCs w:val="22"/>
        </w:rPr>
      </w:pPr>
      <w:proofErr w:type="gramStart"/>
      <w:r>
        <w:rPr>
          <w:b w:val="0"/>
          <w:sz w:val="22"/>
          <w:szCs w:val="22"/>
        </w:rPr>
        <w:t xml:space="preserve">O </w:t>
      </w:r>
      <w:r w:rsidRPr="00E10E5D">
        <w:rPr>
          <w:b w:val="0"/>
          <w:sz w:val="22"/>
          <w:szCs w:val="22"/>
        </w:rPr>
        <w:t>Centro Interdisciplinar de Energia e Ambiente</w:t>
      </w:r>
      <w:r>
        <w:rPr>
          <w:b w:val="0"/>
          <w:sz w:val="22"/>
          <w:szCs w:val="22"/>
        </w:rPr>
        <w:t xml:space="preserve"> </w:t>
      </w:r>
      <w:r w:rsidRPr="00E10E5D">
        <w:rPr>
          <w:b w:val="0"/>
          <w:sz w:val="22"/>
          <w:szCs w:val="22"/>
        </w:rPr>
        <w:t>terá</w:t>
      </w:r>
      <w:proofErr w:type="gramEnd"/>
      <w:r w:rsidRPr="00E10E5D">
        <w:rPr>
          <w:b w:val="0"/>
          <w:sz w:val="22"/>
          <w:szCs w:val="22"/>
        </w:rPr>
        <w:t xml:space="preserve"> uma área construída total d</w:t>
      </w:r>
      <w:r>
        <w:rPr>
          <w:b w:val="0"/>
          <w:sz w:val="22"/>
          <w:szCs w:val="22"/>
        </w:rPr>
        <w:t>e 2000,63</w:t>
      </w:r>
      <w:proofErr w:type="spellStart"/>
      <w:r>
        <w:rPr>
          <w:b w:val="0"/>
          <w:sz w:val="22"/>
          <w:szCs w:val="22"/>
        </w:rPr>
        <w:t>m²</w:t>
      </w:r>
      <w:proofErr w:type="spellEnd"/>
      <w:r>
        <w:rPr>
          <w:b w:val="0"/>
          <w:sz w:val="22"/>
          <w:szCs w:val="22"/>
        </w:rPr>
        <w:t xml:space="preserve"> </w:t>
      </w:r>
      <w:r w:rsidRPr="00E10E5D">
        <w:rPr>
          <w:b w:val="0"/>
          <w:sz w:val="22"/>
          <w:szCs w:val="22"/>
        </w:rPr>
        <w:t xml:space="preserve">distribuídas da seguinte forma: </w:t>
      </w:r>
    </w:p>
    <w:p w:rsidR="00060B3D" w:rsidRPr="002A4F49" w:rsidRDefault="00060B3D" w:rsidP="00060B3D">
      <w:pPr>
        <w:jc w:val="both"/>
        <w:rPr>
          <w:b w:val="0"/>
          <w:sz w:val="22"/>
          <w:szCs w:val="22"/>
          <w:highlight w:val="red"/>
        </w:rPr>
      </w:pPr>
    </w:p>
    <w:tbl>
      <w:tblPr>
        <w:tblW w:w="0" w:type="auto"/>
        <w:tblLook w:val="01E0"/>
      </w:tblPr>
      <w:tblGrid>
        <w:gridCol w:w="3070"/>
        <w:gridCol w:w="3071"/>
        <w:gridCol w:w="3071"/>
      </w:tblGrid>
      <w:tr w:rsidR="00060B3D" w:rsidRPr="002A4F49" w:rsidTr="00060B3D">
        <w:tc>
          <w:tcPr>
            <w:tcW w:w="3070" w:type="dxa"/>
          </w:tcPr>
          <w:p w:rsidR="00060B3D" w:rsidRPr="00E10E5D" w:rsidRDefault="00060B3D" w:rsidP="00060B3D">
            <w:pPr>
              <w:jc w:val="both"/>
              <w:rPr>
                <w:sz w:val="22"/>
                <w:szCs w:val="22"/>
              </w:rPr>
            </w:pPr>
            <w:r w:rsidRPr="00E10E5D">
              <w:rPr>
                <w:sz w:val="22"/>
                <w:szCs w:val="22"/>
              </w:rPr>
              <w:t>Pavimentos</w:t>
            </w:r>
          </w:p>
        </w:tc>
        <w:tc>
          <w:tcPr>
            <w:tcW w:w="3071" w:type="dxa"/>
          </w:tcPr>
          <w:p w:rsidR="00060B3D" w:rsidRPr="00E10E5D" w:rsidRDefault="00060B3D" w:rsidP="00060B3D">
            <w:pPr>
              <w:jc w:val="both"/>
              <w:rPr>
                <w:sz w:val="22"/>
                <w:szCs w:val="22"/>
              </w:rPr>
            </w:pPr>
            <w:r w:rsidRPr="00E10E5D">
              <w:rPr>
                <w:sz w:val="22"/>
                <w:szCs w:val="22"/>
              </w:rPr>
              <w:t>Área Construída</w:t>
            </w:r>
          </w:p>
        </w:tc>
        <w:tc>
          <w:tcPr>
            <w:tcW w:w="3071" w:type="dxa"/>
          </w:tcPr>
          <w:p w:rsidR="00060B3D" w:rsidRPr="00E10E5D" w:rsidRDefault="00060B3D" w:rsidP="00060B3D">
            <w:pPr>
              <w:jc w:val="both"/>
              <w:rPr>
                <w:sz w:val="22"/>
                <w:szCs w:val="22"/>
              </w:rPr>
            </w:pPr>
            <w:r w:rsidRPr="00E10E5D">
              <w:rPr>
                <w:sz w:val="22"/>
                <w:szCs w:val="22"/>
              </w:rPr>
              <w:t>Cota de Implantação</w:t>
            </w:r>
          </w:p>
        </w:tc>
      </w:tr>
      <w:tr w:rsidR="00060B3D" w:rsidRPr="002A4F49" w:rsidTr="00060B3D">
        <w:tc>
          <w:tcPr>
            <w:tcW w:w="3070" w:type="dxa"/>
            <w:shd w:val="clear" w:color="auto" w:fill="auto"/>
          </w:tcPr>
          <w:p w:rsidR="00060B3D" w:rsidRPr="00E10E5D" w:rsidRDefault="00060B3D" w:rsidP="00060B3D">
            <w:pPr>
              <w:jc w:val="both"/>
              <w:rPr>
                <w:b w:val="0"/>
                <w:sz w:val="22"/>
                <w:szCs w:val="22"/>
              </w:rPr>
            </w:pPr>
            <w:r w:rsidRPr="00E10E5D">
              <w:rPr>
                <w:b w:val="0"/>
                <w:sz w:val="22"/>
                <w:szCs w:val="22"/>
              </w:rPr>
              <w:t>Térreo</w:t>
            </w:r>
          </w:p>
        </w:tc>
        <w:tc>
          <w:tcPr>
            <w:tcW w:w="3071" w:type="dxa"/>
            <w:shd w:val="clear" w:color="auto" w:fill="auto"/>
          </w:tcPr>
          <w:p w:rsidR="00060B3D" w:rsidRPr="00E10E5D" w:rsidRDefault="00060B3D" w:rsidP="00060B3D">
            <w:pPr>
              <w:jc w:val="both"/>
              <w:rPr>
                <w:b w:val="0"/>
                <w:sz w:val="22"/>
                <w:szCs w:val="22"/>
              </w:rPr>
            </w:pPr>
            <w:r>
              <w:rPr>
                <w:b w:val="0"/>
                <w:sz w:val="22"/>
                <w:szCs w:val="22"/>
              </w:rPr>
              <w:t>501,37</w:t>
            </w:r>
            <w:proofErr w:type="spellStart"/>
            <w:r w:rsidRPr="00E10E5D">
              <w:rPr>
                <w:b w:val="0"/>
                <w:sz w:val="22"/>
                <w:szCs w:val="22"/>
              </w:rPr>
              <w:t>m²</w:t>
            </w:r>
            <w:proofErr w:type="spellEnd"/>
          </w:p>
        </w:tc>
        <w:tc>
          <w:tcPr>
            <w:tcW w:w="3071" w:type="dxa"/>
            <w:shd w:val="clear" w:color="auto" w:fill="auto"/>
          </w:tcPr>
          <w:p w:rsidR="00060B3D" w:rsidRPr="00E10E5D" w:rsidRDefault="00060B3D" w:rsidP="00060B3D">
            <w:pPr>
              <w:jc w:val="both"/>
              <w:rPr>
                <w:b w:val="0"/>
                <w:sz w:val="22"/>
                <w:szCs w:val="22"/>
              </w:rPr>
            </w:pPr>
            <w:r w:rsidRPr="00E10E5D">
              <w:rPr>
                <w:b w:val="0"/>
                <w:sz w:val="22"/>
                <w:szCs w:val="22"/>
              </w:rPr>
              <w:t>+</w:t>
            </w:r>
            <w:r>
              <w:rPr>
                <w:b w:val="0"/>
                <w:sz w:val="22"/>
                <w:szCs w:val="22"/>
              </w:rPr>
              <w:t>16,0</w:t>
            </w:r>
            <w:r w:rsidRPr="00E10E5D">
              <w:rPr>
                <w:b w:val="0"/>
                <w:sz w:val="22"/>
                <w:szCs w:val="22"/>
              </w:rPr>
              <w:t>5</w:t>
            </w:r>
          </w:p>
        </w:tc>
      </w:tr>
      <w:tr w:rsidR="00060B3D" w:rsidRPr="002A4F49" w:rsidTr="00060B3D">
        <w:tc>
          <w:tcPr>
            <w:tcW w:w="3070" w:type="dxa"/>
            <w:shd w:val="clear" w:color="auto" w:fill="auto"/>
          </w:tcPr>
          <w:p w:rsidR="00060B3D" w:rsidRPr="00E10E5D" w:rsidRDefault="00060B3D" w:rsidP="00060B3D">
            <w:pPr>
              <w:jc w:val="both"/>
              <w:rPr>
                <w:b w:val="0"/>
                <w:sz w:val="22"/>
                <w:szCs w:val="22"/>
              </w:rPr>
            </w:pPr>
            <w:r w:rsidRPr="00E10E5D">
              <w:rPr>
                <w:b w:val="0"/>
                <w:sz w:val="22"/>
                <w:szCs w:val="22"/>
              </w:rPr>
              <w:t>1º Pavimento</w:t>
            </w:r>
          </w:p>
        </w:tc>
        <w:tc>
          <w:tcPr>
            <w:tcW w:w="3071" w:type="dxa"/>
            <w:shd w:val="clear" w:color="auto" w:fill="auto"/>
          </w:tcPr>
          <w:p w:rsidR="00060B3D" w:rsidRPr="00E10E5D" w:rsidRDefault="00060B3D" w:rsidP="00060B3D">
            <w:r>
              <w:rPr>
                <w:b w:val="0"/>
                <w:sz w:val="22"/>
                <w:szCs w:val="22"/>
              </w:rPr>
              <w:t>476.92</w:t>
            </w:r>
            <w:proofErr w:type="spellStart"/>
            <w:r w:rsidRPr="00E10E5D">
              <w:rPr>
                <w:b w:val="0"/>
                <w:sz w:val="22"/>
                <w:szCs w:val="22"/>
              </w:rPr>
              <w:t>m²</w:t>
            </w:r>
            <w:proofErr w:type="spellEnd"/>
          </w:p>
        </w:tc>
        <w:tc>
          <w:tcPr>
            <w:tcW w:w="3071" w:type="dxa"/>
            <w:shd w:val="clear" w:color="auto" w:fill="auto"/>
          </w:tcPr>
          <w:p w:rsidR="00060B3D" w:rsidRPr="00E10E5D" w:rsidRDefault="00060B3D" w:rsidP="00060B3D">
            <w:pPr>
              <w:jc w:val="both"/>
              <w:rPr>
                <w:b w:val="0"/>
                <w:sz w:val="22"/>
                <w:szCs w:val="22"/>
              </w:rPr>
            </w:pPr>
            <w:r w:rsidRPr="00E10E5D">
              <w:rPr>
                <w:b w:val="0"/>
                <w:sz w:val="22"/>
                <w:szCs w:val="22"/>
              </w:rPr>
              <w:t>+</w:t>
            </w:r>
            <w:r>
              <w:rPr>
                <w:b w:val="0"/>
                <w:sz w:val="22"/>
                <w:szCs w:val="22"/>
              </w:rPr>
              <w:t>19,94</w:t>
            </w:r>
          </w:p>
        </w:tc>
      </w:tr>
      <w:tr w:rsidR="00060B3D" w:rsidRPr="002A4F49" w:rsidTr="00060B3D">
        <w:tc>
          <w:tcPr>
            <w:tcW w:w="3070" w:type="dxa"/>
            <w:shd w:val="clear" w:color="auto" w:fill="auto"/>
          </w:tcPr>
          <w:p w:rsidR="00060B3D" w:rsidRPr="00E10E5D" w:rsidRDefault="00060B3D" w:rsidP="00060B3D">
            <w:pPr>
              <w:jc w:val="both"/>
              <w:rPr>
                <w:b w:val="0"/>
                <w:sz w:val="22"/>
                <w:szCs w:val="22"/>
              </w:rPr>
            </w:pPr>
            <w:r w:rsidRPr="00E10E5D">
              <w:rPr>
                <w:b w:val="0"/>
                <w:sz w:val="22"/>
                <w:szCs w:val="22"/>
              </w:rPr>
              <w:t>2º Pavimento</w:t>
            </w:r>
          </w:p>
        </w:tc>
        <w:tc>
          <w:tcPr>
            <w:tcW w:w="3071" w:type="dxa"/>
            <w:shd w:val="clear" w:color="auto" w:fill="auto"/>
          </w:tcPr>
          <w:p w:rsidR="00060B3D" w:rsidRPr="00E10E5D" w:rsidRDefault="00060B3D" w:rsidP="00060B3D">
            <w:r>
              <w:rPr>
                <w:b w:val="0"/>
                <w:sz w:val="22"/>
                <w:szCs w:val="22"/>
              </w:rPr>
              <w:t>476.92</w:t>
            </w:r>
            <w:proofErr w:type="spellStart"/>
            <w:r w:rsidRPr="00E10E5D">
              <w:rPr>
                <w:b w:val="0"/>
                <w:sz w:val="22"/>
                <w:szCs w:val="22"/>
              </w:rPr>
              <w:t>m²</w:t>
            </w:r>
            <w:proofErr w:type="spellEnd"/>
          </w:p>
        </w:tc>
        <w:tc>
          <w:tcPr>
            <w:tcW w:w="3071" w:type="dxa"/>
            <w:shd w:val="clear" w:color="auto" w:fill="auto"/>
          </w:tcPr>
          <w:p w:rsidR="00060B3D" w:rsidRPr="00E10E5D" w:rsidRDefault="00060B3D" w:rsidP="00060B3D">
            <w:pPr>
              <w:jc w:val="both"/>
              <w:rPr>
                <w:b w:val="0"/>
                <w:sz w:val="22"/>
                <w:szCs w:val="22"/>
              </w:rPr>
            </w:pPr>
            <w:r w:rsidRPr="00E10E5D">
              <w:rPr>
                <w:b w:val="0"/>
                <w:sz w:val="22"/>
                <w:szCs w:val="22"/>
              </w:rPr>
              <w:t>+</w:t>
            </w:r>
            <w:r>
              <w:rPr>
                <w:b w:val="0"/>
                <w:sz w:val="22"/>
                <w:szCs w:val="22"/>
              </w:rPr>
              <w:t>23</w:t>
            </w:r>
            <w:r w:rsidRPr="00E10E5D">
              <w:rPr>
                <w:b w:val="0"/>
                <w:sz w:val="22"/>
                <w:szCs w:val="22"/>
              </w:rPr>
              <w:t>,</w:t>
            </w:r>
            <w:r>
              <w:rPr>
                <w:b w:val="0"/>
                <w:sz w:val="22"/>
                <w:szCs w:val="22"/>
              </w:rPr>
              <w:t>83</w:t>
            </w:r>
          </w:p>
        </w:tc>
      </w:tr>
      <w:tr w:rsidR="00060B3D" w:rsidRPr="006F7544" w:rsidTr="00060B3D">
        <w:trPr>
          <w:trHeight w:val="80"/>
        </w:trPr>
        <w:tc>
          <w:tcPr>
            <w:tcW w:w="3070" w:type="dxa"/>
            <w:shd w:val="clear" w:color="auto" w:fill="auto"/>
          </w:tcPr>
          <w:p w:rsidR="00060B3D" w:rsidRPr="00E10E5D" w:rsidRDefault="00060B3D" w:rsidP="00060B3D">
            <w:pPr>
              <w:jc w:val="both"/>
              <w:rPr>
                <w:b w:val="0"/>
                <w:sz w:val="22"/>
                <w:szCs w:val="22"/>
              </w:rPr>
            </w:pPr>
            <w:r w:rsidRPr="00E10E5D">
              <w:rPr>
                <w:b w:val="0"/>
                <w:sz w:val="22"/>
                <w:szCs w:val="22"/>
              </w:rPr>
              <w:t>3º Pavimento</w:t>
            </w:r>
          </w:p>
        </w:tc>
        <w:tc>
          <w:tcPr>
            <w:tcW w:w="3071" w:type="dxa"/>
            <w:shd w:val="clear" w:color="auto" w:fill="auto"/>
          </w:tcPr>
          <w:p w:rsidR="00060B3D" w:rsidRPr="00E10E5D" w:rsidRDefault="00060B3D" w:rsidP="00060B3D">
            <w:r>
              <w:rPr>
                <w:b w:val="0"/>
                <w:sz w:val="22"/>
                <w:szCs w:val="22"/>
              </w:rPr>
              <w:t>476.92</w:t>
            </w:r>
            <w:proofErr w:type="spellStart"/>
            <w:r w:rsidRPr="00E10E5D">
              <w:rPr>
                <w:b w:val="0"/>
                <w:sz w:val="22"/>
                <w:szCs w:val="22"/>
              </w:rPr>
              <w:t>m²</w:t>
            </w:r>
            <w:proofErr w:type="spellEnd"/>
          </w:p>
        </w:tc>
        <w:tc>
          <w:tcPr>
            <w:tcW w:w="3071" w:type="dxa"/>
            <w:shd w:val="clear" w:color="auto" w:fill="auto"/>
          </w:tcPr>
          <w:p w:rsidR="00060B3D" w:rsidRPr="00E10E5D" w:rsidRDefault="00060B3D" w:rsidP="00060B3D">
            <w:pPr>
              <w:jc w:val="both"/>
              <w:rPr>
                <w:b w:val="0"/>
                <w:sz w:val="22"/>
                <w:szCs w:val="22"/>
              </w:rPr>
            </w:pPr>
            <w:r>
              <w:rPr>
                <w:b w:val="0"/>
                <w:sz w:val="22"/>
                <w:szCs w:val="22"/>
              </w:rPr>
              <w:t>+27</w:t>
            </w:r>
            <w:r w:rsidRPr="00E10E5D">
              <w:rPr>
                <w:b w:val="0"/>
                <w:sz w:val="22"/>
                <w:szCs w:val="22"/>
              </w:rPr>
              <w:t>,</w:t>
            </w:r>
            <w:r>
              <w:rPr>
                <w:b w:val="0"/>
                <w:sz w:val="22"/>
                <w:szCs w:val="22"/>
              </w:rPr>
              <w:t>72</w:t>
            </w:r>
          </w:p>
        </w:tc>
      </w:tr>
    </w:tbl>
    <w:p w:rsidR="00060B3D" w:rsidRDefault="00060B3D" w:rsidP="00060B3D">
      <w:pPr>
        <w:pStyle w:val="Sumrio6"/>
      </w:pPr>
    </w:p>
    <w:p w:rsidR="00060B3D" w:rsidRPr="00212F4F" w:rsidRDefault="00060B3D" w:rsidP="00060B3D"/>
    <w:p w:rsidR="00060B3D" w:rsidRDefault="00060B3D" w:rsidP="00060B3D">
      <w:pPr>
        <w:pStyle w:val="Ttulo9"/>
        <w:numPr>
          <w:ilvl w:val="0"/>
          <w:numId w:val="1"/>
        </w:numPr>
      </w:pPr>
      <w:bookmarkStart w:id="46" w:name="_Toc408415239"/>
      <w:bookmarkStart w:id="47" w:name="_Toc448232761"/>
      <w:r w:rsidRPr="00747609">
        <w:t xml:space="preserve">PROJETOS </w:t>
      </w:r>
      <w:r>
        <w:t>EXECUTIVOS</w:t>
      </w:r>
      <w:r w:rsidRPr="00747609">
        <w:t xml:space="preserve"> NECESSÁRIOS</w:t>
      </w:r>
      <w:bookmarkEnd w:id="46"/>
      <w:bookmarkEnd w:id="47"/>
    </w:p>
    <w:p w:rsidR="00060B3D" w:rsidRPr="00D706FB" w:rsidRDefault="00060B3D" w:rsidP="00060B3D"/>
    <w:p w:rsidR="00060B3D" w:rsidRDefault="00060B3D" w:rsidP="00060B3D">
      <w:pPr>
        <w:keepLines/>
        <w:jc w:val="both"/>
        <w:rPr>
          <w:b w:val="0"/>
          <w:sz w:val="22"/>
          <w:szCs w:val="22"/>
        </w:rPr>
      </w:pPr>
      <w:r w:rsidRPr="006F7544">
        <w:rPr>
          <w:b w:val="0"/>
          <w:sz w:val="22"/>
          <w:szCs w:val="22"/>
        </w:rPr>
        <w:t xml:space="preserve">Para o desenvolvimento do projeto </w:t>
      </w:r>
      <w:r>
        <w:rPr>
          <w:b w:val="0"/>
          <w:sz w:val="22"/>
          <w:szCs w:val="22"/>
        </w:rPr>
        <w:t xml:space="preserve">básico e </w:t>
      </w:r>
      <w:r w:rsidRPr="006F7544">
        <w:rPr>
          <w:b w:val="0"/>
          <w:sz w:val="22"/>
          <w:szCs w:val="22"/>
        </w:rPr>
        <w:t xml:space="preserve">executivo, </w:t>
      </w:r>
      <w:r>
        <w:rPr>
          <w:b w:val="0"/>
          <w:sz w:val="22"/>
          <w:szCs w:val="22"/>
        </w:rPr>
        <w:t xml:space="preserve">A UFBA disponibilizará o Anteprojeto de Arquitetura, necessários para elaboração dos seguintes projetos executivos: </w:t>
      </w:r>
    </w:p>
    <w:p w:rsidR="00060B3D" w:rsidRDefault="00060B3D" w:rsidP="00060B3D">
      <w:pPr>
        <w:keepLines/>
        <w:numPr>
          <w:ilvl w:val="0"/>
          <w:numId w:val="3"/>
        </w:numPr>
        <w:jc w:val="both"/>
        <w:rPr>
          <w:b w:val="0"/>
          <w:sz w:val="22"/>
          <w:szCs w:val="22"/>
        </w:rPr>
      </w:pPr>
      <w:r>
        <w:rPr>
          <w:b w:val="0"/>
          <w:sz w:val="22"/>
          <w:szCs w:val="22"/>
        </w:rPr>
        <w:t xml:space="preserve">Arquitetura; </w:t>
      </w:r>
    </w:p>
    <w:p w:rsidR="00060B3D" w:rsidRDefault="00060B3D" w:rsidP="00060B3D">
      <w:pPr>
        <w:keepLines/>
        <w:numPr>
          <w:ilvl w:val="0"/>
          <w:numId w:val="3"/>
        </w:numPr>
        <w:jc w:val="both"/>
        <w:rPr>
          <w:b w:val="0"/>
          <w:sz w:val="22"/>
          <w:szCs w:val="22"/>
        </w:rPr>
      </w:pPr>
      <w:r>
        <w:rPr>
          <w:b w:val="0"/>
          <w:sz w:val="22"/>
          <w:szCs w:val="22"/>
        </w:rPr>
        <w:t xml:space="preserve">Contenções e Terraplenagem; </w:t>
      </w:r>
    </w:p>
    <w:p w:rsidR="00060B3D" w:rsidRPr="00091E41" w:rsidRDefault="00060B3D" w:rsidP="00060B3D">
      <w:pPr>
        <w:keepLines/>
        <w:numPr>
          <w:ilvl w:val="0"/>
          <w:numId w:val="3"/>
        </w:numPr>
        <w:jc w:val="both"/>
        <w:rPr>
          <w:b w:val="0"/>
          <w:sz w:val="22"/>
          <w:szCs w:val="22"/>
        </w:rPr>
      </w:pPr>
      <w:r w:rsidRPr="00091E41">
        <w:rPr>
          <w:b w:val="0"/>
          <w:sz w:val="22"/>
          <w:szCs w:val="22"/>
        </w:rPr>
        <w:t>Estrutura de Concreto Armado;</w:t>
      </w:r>
    </w:p>
    <w:p w:rsidR="00060B3D" w:rsidRDefault="00060B3D" w:rsidP="00060B3D">
      <w:pPr>
        <w:keepLines/>
        <w:numPr>
          <w:ilvl w:val="0"/>
          <w:numId w:val="3"/>
        </w:numPr>
        <w:jc w:val="both"/>
        <w:rPr>
          <w:b w:val="0"/>
          <w:sz w:val="22"/>
          <w:szCs w:val="22"/>
        </w:rPr>
      </w:pPr>
      <w:r>
        <w:rPr>
          <w:b w:val="0"/>
          <w:sz w:val="22"/>
          <w:szCs w:val="22"/>
        </w:rPr>
        <w:t>Instalações Elétricas de Baixa, Média, Alta Tensão e SPDA;</w:t>
      </w:r>
    </w:p>
    <w:p w:rsidR="00060B3D" w:rsidRDefault="00060B3D" w:rsidP="00060B3D">
      <w:pPr>
        <w:keepLines/>
        <w:numPr>
          <w:ilvl w:val="0"/>
          <w:numId w:val="3"/>
        </w:numPr>
        <w:jc w:val="both"/>
        <w:rPr>
          <w:b w:val="0"/>
          <w:sz w:val="22"/>
          <w:szCs w:val="22"/>
        </w:rPr>
      </w:pPr>
      <w:r>
        <w:rPr>
          <w:b w:val="0"/>
          <w:sz w:val="22"/>
          <w:szCs w:val="22"/>
        </w:rPr>
        <w:t>Instalações de Telefonia, Lógica e CFTV;</w:t>
      </w:r>
    </w:p>
    <w:p w:rsidR="00060B3D" w:rsidRDefault="00060B3D" w:rsidP="00060B3D">
      <w:pPr>
        <w:keepLines/>
        <w:numPr>
          <w:ilvl w:val="0"/>
          <w:numId w:val="3"/>
        </w:numPr>
        <w:jc w:val="both"/>
        <w:rPr>
          <w:b w:val="0"/>
          <w:sz w:val="22"/>
          <w:szCs w:val="22"/>
        </w:rPr>
      </w:pPr>
      <w:r>
        <w:rPr>
          <w:b w:val="0"/>
          <w:sz w:val="22"/>
          <w:szCs w:val="22"/>
        </w:rPr>
        <w:t xml:space="preserve">Instalações </w:t>
      </w:r>
      <w:proofErr w:type="spellStart"/>
      <w:r>
        <w:rPr>
          <w:b w:val="0"/>
          <w:sz w:val="22"/>
          <w:szCs w:val="22"/>
        </w:rPr>
        <w:t>Hidrossanitárias</w:t>
      </w:r>
      <w:proofErr w:type="spellEnd"/>
      <w:r>
        <w:rPr>
          <w:b w:val="0"/>
          <w:sz w:val="22"/>
          <w:szCs w:val="22"/>
        </w:rPr>
        <w:t xml:space="preserve"> </w:t>
      </w:r>
      <w:r w:rsidRPr="006F7544">
        <w:rPr>
          <w:b w:val="0"/>
          <w:sz w:val="22"/>
          <w:szCs w:val="22"/>
        </w:rPr>
        <w:t>(abastecimento de água, esgotamento sanitário, drenagem pluvial e aproveitamento das águas de chuva);</w:t>
      </w:r>
      <w:r>
        <w:rPr>
          <w:b w:val="0"/>
          <w:sz w:val="22"/>
          <w:szCs w:val="22"/>
        </w:rPr>
        <w:t xml:space="preserve"> </w:t>
      </w:r>
    </w:p>
    <w:p w:rsidR="00060B3D" w:rsidRDefault="00060B3D" w:rsidP="00060B3D">
      <w:pPr>
        <w:keepLines/>
        <w:numPr>
          <w:ilvl w:val="0"/>
          <w:numId w:val="3"/>
        </w:numPr>
        <w:jc w:val="both"/>
        <w:rPr>
          <w:b w:val="0"/>
          <w:sz w:val="22"/>
          <w:szCs w:val="22"/>
        </w:rPr>
      </w:pPr>
      <w:r>
        <w:rPr>
          <w:b w:val="0"/>
          <w:sz w:val="22"/>
          <w:szCs w:val="22"/>
        </w:rPr>
        <w:t>Climatização e Exaustão;</w:t>
      </w:r>
    </w:p>
    <w:p w:rsidR="00060B3D" w:rsidRDefault="00060B3D" w:rsidP="00060B3D">
      <w:pPr>
        <w:keepLines/>
        <w:numPr>
          <w:ilvl w:val="0"/>
          <w:numId w:val="3"/>
        </w:numPr>
        <w:jc w:val="both"/>
        <w:rPr>
          <w:b w:val="0"/>
          <w:sz w:val="22"/>
          <w:szCs w:val="22"/>
        </w:rPr>
      </w:pPr>
      <w:r>
        <w:rPr>
          <w:b w:val="0"/>
          <w:sz w:val="22"/>
          <w:szCs w:val="22"/>
        </w:rPr>
        <w:t xml:space="preserve">Acústica; </w:t>
      </w:r>
    </w:p>
    <w:p w:rsidR="00060B3D" w:rsidRDefault="00060B3D" w:rsidP="00060B3D">
      <w:pPr>
        <w:keepLines/>
        <w:numPr>
          <w:ilvl w:val="0"/>
          <w:numId w:val="3"/>
        </w:numPr>
        <w:jc w:val="both"/>
        <w:rPr>
          <w:b w:val="0"/>
          <w:sz w:val="22"/>
          <w:szCs w:val="22"/>
        </w:rPr>
      </w:pPr>
      <w:r>
        <w:rPr>
          <w:b w:val="0"/>
          <w:sz w:val="22"/>
          <w:szCs w:val="22"/>
        </w:rPr>
        <w:t xml:space="preserve">Segurança; </w:t>
      </w:r>
    </w:p>
    <w:p w:rsidR="00060B3D" w:rsidRDefault="00060B3D" w:rsidP="00060B3D">
      <w:pPr>
        <w:keepLines/>
        <w:numPr>
          <w:ilvl w:val="0"/>
          <w:numId w:val="3"/>
        </w:numPr>
        <w:jc w:val="both"/>
        <w:rPr>
          <w:b w:val="0"/>
          <w:sz w:val="22"/>
          <w:szCs w:val="22"/>
        </w:rPr>
      </w:pPr>
      <w:r>
        <w:rPr>
          <w:b w:val="0"/>
          <w:sz w:val="22"/>
          <w:szCs w:val="22"/>
        </w:rPr>
        <w:t>Detecção e Alarme contra Incêndio;</w:t>
      </w:r>
    </w:p>
    <w:p w:rsidR="00060B3D" w:rsidRDefault="00060B3D" w:rsidP="00060B3D">
      <w:pPr>
        <w:keepLines/>
        <w:numPr>
          <w:ilvl w:val="0"/>
          <w:numId w:val="3"/>
        </w:numPr>
        <w:jc w:val="both"/>
        <w:rPr>
          <w:b w:val="0"/>
          <w:sz w:val="22"/>
          <w:szCs w:val="22"/>
        </w:rPr>
      </w:pPr>
      <w:r>
        <w:rPr>
          <w:b w:val="0"/>
          <w:sz w:val="22"/>
          <w:szCs w:val="22"/>
        </w:rPr>
        <w:t xml:space="preserve">Paisagismo; </w:t>
      </w:r>
    </w:p>
    <w:p w:rsidR="00060B3D" w:rsidRDefault="00060B3D" w:rsidP="00060B3D">
      <w:pPr>
        <w:keepLines/>
        <w:numPr>
          <w:ilvl w:val="0"/>
          <w:numId w:val="3"/>
        </w:numPr>
        <w:jc w:val="both"/>
        <w:rPr>
          <w:b w:val="0"/>
          <w:sz w:val="22"/>
          <w:szCs w:val="22"/>
        </w:rPr>
      </w:pPr>
      <w:r>
        <w:rPr>
          <w:b w:val="0"/>
          <w:sz w:val="22"/>
          <w:szCs w:val="22"/>
        </w:rPr>
        <w:t xml:space="preserve">Comunicação Visual; </w:t>
      </w:r>
    </w:p>
    <w:p w:rsidR="00060B3D" w:rsidRDefault="00060B3D" w:rsidP="00060B3D">
      <w:pPr>
        <w:keepLines/>
        <w:numPr>
          <w:ilvl w:val="0"/>
          <w:numId w:val="3"/>
        </w:numPr>
        <w:jc w:val="both"/>
        <w:rPr>
          <w:b w:val="0"/>
          <w:sz w:val="22"/>
          <w:szCs w:val="22"/>
        </w:rPr>
      </w:pPr>
      <w:r>
        <w:rPr>
          <w:b w:val="0"/>
          <w:sz w:val="22"/>
          <w:szCs w:val="22"/>
        </w:rPr>
        <w:t>Orçamento e Cronograma Físico-Financeiro.</w:t>
      </w:r>
    </w:p>
    <w:p w:rsidR="00060B3D" w:rsidRDefault="00060B3D" w:rsidP="00060B3D">
      <w:pPr>
        <w:pStyle w:val="Sumrio6"/>
      </w:pPr>
    </w:p>
    <w:p w:rsidR="00060B3D" w:rsidRDefault="00060B3D" w:rsidP="00060B3D">
      <w:pPr>
        <w:keepLines/>
        <w:jc w:val="both"/>
        <w:rPr>
          <w:b w:val="0"/>
          <w:sz w:val="22"/>
          <w:szCs w:val="22"/>
        </w:rPr>
      </w:pPr>
      <w:r w:rsidRPr="00D13D87">
        <w:rPr>
          <w:b w:val="0"/>
          <w:sz w:val="22"/>
          <w:szCs w:val="22"/>
        </w:rPr>
        <w:t xml:space="preserve">Para a elaboração dos projetos </w:t>
      </w:r>
      <w:r>
        <w:rPr>
          <w:b w:val="0"/>
          <w:sz w:val="22"/>
          <w:szCs w:val="22"/>
        </w:rPr>
        <w:t xml:space="preserve">básicos e </w:t>
      </w:r>
      <w:r w:rsidRPr="00D13D87">
        <w:rPr>
          <w:b w:val="0"/>
          <w:sz w:val="22"/>
          <w:szCs w:val="22"/>
        </w:rPr>
        <w:t xml:space="preserve">executivos, além das informações descritas neste Memorial, deverão ser seguidas </w:t>
      </w:r>
      <w:r>
        <w:rPr>
          <w:b w:val="0"/>
          <w:sz w:val="22"/>
          <w:szCs w:val="22"/>
        </w:rPr>
        <w:t xml:space="preserve">todas </w:t>
      </w:r>
      <w:r w:rsidRPr="00D13D87">
        <w:rPr>
          <w:b w:val="0"/>
          <w:sz w:val="22"/>
          <w:szCs w:val="22"/>
        </w:rPr>
        <w:t xml:space="preserve">as </w:t>
      </w:r>
      <w:r>
        <w:rPr>
          <w:b w:val="0"/>
          <w:sz w:val="22"/>
          <w:szCs w:val="22"/>
        </w:rPr>
        <w:t>informa</w:t>
      </w:r>
      <w:r w:rsidRPr="00D13D87">
        <w:rPr>
          <w:b w:val="0"/>
          <w:sz w:val="22"/>
          <w:szCs w:val="22"/>
        </w:rPr>
        <w:t>ções constantes do Anexo II – Escopo para Elaboração de Projetos básico e executivo</w:t>
      </w:r>
      <w:r>
        <w:rPr>
          <w:b w:val="0"/>
          <w:sz w:val="22"/>
          <w:szCs w:val="22"/>
        </w:rPr>
        <w:t>, presente no Edital de Licitação</w:t>
      </w:r>
      <w:r w:rsidRPr="00D13D87">
        <w:rPr>
          <w:b w:val="0"/>
          <w:sz w:val="22"/>
          <w:szCs w:val="22"/>
        </w:rPr>
        <w:t>.</w:t>
      </w:r>
    </w:p>
    <w:p w:rsidR="00060B3D" w:rsidRPr="00D706FB" w:rsidRDefault="00060B3D" w:rsidP="00060B3D"/>
    <w:p w:rsidR="00060B3D" w:rsidRDefault="00060B3D" w:rsidP="00060B3D">
      <w:pPr>
        <w:pStyle w:val="Ttulo9"/>
        <w:numPr>
          <w:ilvl w:val="1"/>
          <w:numId w:val="1"/>
        </w:numPr>
      </w:pPr>
      <w:bookmarkStart w:id="48" w:name="_Toc408415240"/>
      <w:bookmarkStart w:id="49" w:name="_Toc448232762"/>
      <w:r>
        <w:t>PROJETO EXECUTIVO ESTRUTURAL</w:t>
      </w:r>
      <w:bookmarkEnd w:id="48"/>
      <w:bookmarkEnd w:id="49"/>
    </w:p>
    <w:p w:rsidR="00060B3D" w:rsidRPr="005410EF" w:rsidRDefault="00060B3D" w:rsidP="00060B3D">
      <w:pPr>
        <w:pStyle w:val="Sumrio6"/>
      </w:pPr>
    </w:p>
    <w:p w:rsidR="00060B3D" w:rsidRDefault="00060B3D" w:rsidP="00060B3D">
      <w:pPr>
        <w:numPr>
          <w:ilvl w:val="2"/>
          <w:numId w:val="1"/>
        </w:numPr>
        <w:rPr>
          <w:b w:val="0"/>
          <w:sz w:val="22"/>
          <w:szCs w:val="22"/>
        </w:rPr>
      </w:pPr>
      <w:r w:rsidRPr="008E7939">
        <w:rPr>
          <w:b w:val="0"/>
          <w:sz w:val="22"/>
          <w:szCs w:val="22"/>
        </w:rPr>
        <w:t xml:space="preserve"> </w:t>
      </w:r>
      <w:r>
        <w:rPr>
          <w:b w:val="0"/>
          <w:sz w:val="22"/>
          <w:szCs w:val="22"/>
        </w:rPr>
        <w:t>ESTRUTURA DE CONCRETO ARMADO CONVENCIONAL</w:t>
      </w:r>
    </w:p>
    <w:p w:rsidR="00060B3D" w:rsidRDefault="00060B3D" w:rsidP="00060B3D">
      <w:pPr>
        <w:keepLines/>
        <w:jc w:val="both"/>
        <w:rPr>
          <w:b w:val="0"/>
          <w:sz w:val="22"/>
          <w:szCs w:val="22"/>
        </w:rPr>
      </w:pPr>
      <w:r>
        <w:rPr>
          <w:b w:val="0"/>
          <w:sz w:val="22"/>
          <w:szCs w:val="22"/>
        </w:rPr>
        <w:lastRenderedPageBreak/>
        <w:t>As dimensões previstas dos eixos estruturais foram de aproximadamente 7,5</w:t>
      </w:r>
      <w:proofErr w:type="gramStart"/>
      <w:r>
        <w:rPr>
          <w:b w:val="0"/>
          <w:sz w:val="22"/>
          <w:szCs w:val="22"/>
        </w:rPr>
        <w:t>x7,</w:t>
      </w:r>
      <w:proofErr w:type="gramEnd"/>
      <w:r>
        <w:rPr>
          <w:b w:val="0"/>
          <w:sz w:val="22"/>
          <w:szCs w:val="22"/>
        </w:rPr>
        <w:t>5m conforme consta em projeto. O pré-dimensionamento dos elementos estruturais deverá ser avaliado pelo engenheiro estrutural responsável.</w:t>
      </w:r>
    </w:p>
    <w:p w:rsidR="00060B3D" w:rsidRDefault="00060B3D" w:rsidP="00060B3D">
      <w:pPr>
        <w:pStyle w:val="Sumrio6"/>
      </w:pPr>
    </w:p>
    <w:p w:rsidR="00060B3D" w:rsidRDefault="00060B3D" w:rsidP="0008332E">
      <w:pPr>
        <w:pStyle w:val="Ttulo9"/>
      </w:pPr>
      <w:bookmarkStart w:id="50" w:name="_Toc408415241"/>
      <w:bookmarkStart w:id="51" w:name="_Toc448232763"/>
      <w:r w:rsidRPr="005410EF">
        <w:t xml:space="preserve">PROJETO EXECUTIVO </w:t>
      </w:r>
      <w:r>
        <w:t>ARQUITETÔNICO</w:t>
      </w:r>
      <w:bookmarkEnd w:id="50"/>
      <w:bookmarkEnd w:id="51"/>
    </w:p>
    <w:p w:rsidR="00060B3D" w:rsidRDefault="00060B3D" w:rsidP="00060B3D"/>
    <w:p w:rsidR="00060B3D" w:rsidRPr="00962B8C" w:rsidRDefault="00060B3D" w:rsidP="00060B3D">
      <w:pPr>
        <w:jc w:val="both"/>
        <w:rPr>
          <w:b w:val="0"/>
          <w:sz w:val="22"/>
          <w:szCs w:val="22"/>
        </w:rPr>
      </w:pPr>
      <w:r>
        <w:rPr>
          <w:b w:val="0"/>
          <w:sz w:val="22"/>
          <w:szCs w:val="22"/>
        </w:rPr>
        <w:t>Deverá ser considerado tratamento acústico no espaço multiuso, situado no pavimento térreo da edificação.</w:t>
      </w:r>
    </w:p>
    <w:p w:rsidR="00060B3D" w:rsidRPr="00B10AEC" w:rsidRDefault="00060B3D" w:rsidP="00060B3D"/>
    <w:p w:rsidR="00060B3D" w:rsidRDefault="00060B3D" w:rsidP="00060B3D">
      <w:pPr>
        <w:jc w:val="both"/>
        <w:rPr>
          <w:b w:val="0"/>
          <w:sz w:val="22"/>
          <w:szCs w:val="22"/>
        </w:rPr>
      </w:pPr>
    </w:p>
    <w:p w:rsidR="0008332E" w:rsidRPr="0008332E" w:rsidRDefault="0008332E" w:rsidP="0008332E">
      <w:pPr>
        <w:pStyle w:val="PargrafodaLista"/>
        <w:keepNext/>
        <w:numPr>
          <w:ilvl w:val="0"/>
          <w:numId w:val="7"/>
        </w:numPr>
        <w:overflowPunct w:val="0"/>
        <w:autoSpaceDE w:val="0"/>
        <w:autoSpaceDN w:val="0"/>
        <w:adjustRightInd w:val="0"/>
        <w:spacing w:after="0" w:line="240" w:lineRule="auto"/>
        <w:contextualSpacing w:val="0"/>
        <w:jc w:val="both"/>
        <w:textAlignment w:val="baseline"/>
        <w:outlineLvl w:val="8"/>
        <w:rPr>
          <w:rFonts w:ascii="Arial" w:eastAsia="Times New Roman" w:hAnsi="Arial" w:cs="Arial"/>
          <w:b/>
          <w:vanish/>
          <w:kern w:val="28"/>
          <w:szCs w:val="20"/>
          <w:lang w:eastAsia="pt-BR"/>
        </w:rPr>
      </w:pPr>
      <w:bookmarkStart w:id="52" w:name="_Toc408415246"/>
    </w:p>
    <w:p w:rsidR="0008332E" w:rsidRPr="0008332E" w:rsidRDefault="0008332E" w:rsidP="0008332E">
      <w:pPr>
        <w:pStyle w:val="PargrafodaLista"/>
        <w:keepNext/>
        <w:numPr>
          <w:ilvl w:val="0"/>
          <w:numId w:val="7"/>
        </w:numPr>
        <w:overflowPunct w:val="0"/>
        <w:autoSpaceDE w:val="0"/>
        <w:autoSpaceDN w:val="0"/>
        <w:adjustRightInd w:val="0"/>
        <w:spacing w:after="0" w:line="240" w:lineRule="auto"/>
        <w:contextualSpacing w:val="0"/>
        <w:jc w:val="both"/>
        <w:textAlignment w:val="baseline"/>
        <w:outlineLvl w:val="8"/>
        <w:rPr>
          <w:rFonts w:ascii="Arial" w:eastAsia="Times New Roman" w:hAnsi="Arial" w:cs="Arial"/>
          <w:b/>
          <w:vanish/>
          <w:kern w:val="28"/>
          <w:szCs w:val="20"/>
          <w:lang w:eastAsia="pt-BR"/>
        </w:rPr>
      </w:pPr>
    </w:p>
    <w:p w:rsidR="0008332E" w:rsidRPr="0008332E" w:rsidRDefault="0008332E" w:rsidP="0008332E">
      <w:pPr>
        <w:pStyle w:val="PargrafodaLista"/>
        <w:keepNext/>
        <w:numPr>
          <w:ilvl w:val="0"/>
          <w:numId w:val="7"/>
        </w:numPr>
        <w:overflowPunct w:val="0"/>
        <w:autoSpaceDE w:val="0"/>
        <w:autoSpaceDN w:val="0"/>
        <w:adjustRightInd w:val="0"/>
        <w:spacing w:after="0" w:line="240" w:lineRule="auto"/>
        <w:contextualSpacing w:val="0"/>
        <w:jc w:val="both"/>
        <w:textAlignment w:val="baseline"/>
        <w:outlineLvl w:val="8"/>
        <w:rPr>
          <w:rFonts w:ascii="Arial" w:eastAsia="Times New Roman" w:hAnsi="Arial" w:cs="Arial"/>
          <w:b/>
          <w:vanish/>
          <w:kern w:val="28"/>
          <w:szCs w:val="20"/>
          <w:lang w:eastAsia="pt-BR"/>
        </w:rPr>
      </w:pPr>
    </w:p>
    <w:p w:rsidR="0008332E" w:rsidRPr="0008332E" w:rsidRDefault="0008332E" w:rsidP="0008332E">
      <w:pPr>
        <w:pStyle w:val="PargrafodaLista"/>
        <w:keepNext/>
        <w:numPr>
          <w:ilvl w:val="0"/>
          <w:numId w:val="7"/>
        </w:numPr>
        <w:overflowPunct w:val="0"/>
        <w:autoSpaceDE w:val="0"/>
        <w:autoSpaceDN w:val="0"/>
        <w:adjustRightInd w:val="0"/>
        <w:spacing w:after="0" w:line="240" w:lineRule="auto"/>
        <w:contextualSpacing w:val="0"/>
        <w:jc w:val="both"/>
        <w:textAlignment w:val="baseline"/>
        <w:outlineLvl w:val="8"/>
        <w:rPr>
          <w:rFonts w:ascii="Arial" w:eastAsia="Times New Roman" w:hAnsi="Arial" w:cs="Arial"/>
          <w:b/>
          <w:vanish/>
          <w:kern w:val="28"/>
          <w:szCs w:val="20"/>
          <w:lang w:eastAsia="pt-BR"/>
        </w:rPr>
      </w:pPr>
    </w:p>
    <w:p w:rsidR="0008332E" w:rsidRPr="0008332E" w:rsidRDefault="0008332E" w:rsidP="0008332E">
      <w:pPr>
        <w:pStyle w:val="PargrafodaLista"/>
        <w:keepNext/>
        <w:numPr>
          <w:ilvl w:val="0"/>
          <w:numId w:val="7"/>
        </w:numPr>
        <w:overflowPunct w:val="0"/>
        <w:autoSpaceDE w:val="0"/>
        <w:autoSpaceDN w:val="0"/>
        <w:adjustRightInd w:val="0"/>
        <w:spacing w:after="0" w:line="240" w:lineRule="auto"/>
        <w:contextualSpacing w:val="0"/>
        <w:jc w:val="both"/>
        <w:textAlignment w:val="baseline"/>
        <w:outlineLvl w:val="8"/>
        <w:rPr>
          <w:rFonts w:ascii="Arial" w:eastAsia="Times New Roman" w:hAnsi="Arial" w:cs="Arial"/>
          <w:b/>
          <w:vanish/>
          <w:kern w:val="28"/>
          <w:szCs w:val="20"/>
          <w:lang w:eastAsia="pt-BR"/>
        </w:rPr>
      </w:pPr>
    </w:p>
    <w:p w:rsidR="0008332E" w:rsidRPr="0008332E" w:rsidRDefault="0008332E" w:rsidP="0008332E">
      <w:pPr>
        <w:pStyle w:val="PargrafodaLista"/>
        <w:keepNext/>
        <w:numPr>
          <w:ilvl w:val="0"/>
          <w:numId w:val="7"/>
        </w:numPr>
        <w:overflowPunct w:val="0"/>
        <w:autoSpaceDE w:val="0"/>
        <w:autoSpaceDN w:val="0"/>
        <w:adjustRightInd w:val="0"/>
        <w:spacing w:after="0" w:line="240" w:lineRule="auto"/>
        <w:contextualSpacing w:val="0"/>
        <w:jc w:val="both"/>
        <w:textAlignment w:val="baseline"/>
        <w:outlineLvl w:val="8"/>
        <w:rPr>
          <w:rFonts w:ascii="Arial" w:eastAsia="Times New Roman" w:hAnsi="Arial" w:cs="Arial"/>
          <w:b/>
          <w:vanish/>
          <w:kern w:val="28"/>
          <w:szCs w:val="20"/>
          <w:lang w:eastAsia="pt-BR"/>
        </w:rPr>
      </w:pPr>
    </w:p>
    <w:p w:rsidR="0008332E" w:rsidRPr="0008332E" w:rsidRDefault="0008332E" w:rsidP="0008332E">
      <w:pPr>
        <w:pStyle w:val="PargrafodaLista"/>
        <w:keepNext/>
        <w:numPr>
          <w:ilvl w:val="1"/>
          <w:numId w:val="7"/>
        </w:numPr>
        <w:overflowPunct w:val="0"/>
        <w:autoSpaceDE w:val="0"/>
        <w:autoSpaceDN w:val="0"/>
        <w:adjustRightInd w:val="0"/>
        <w:spacing w:after="0" w:line="240" w:lineRule="auto"/>
        <w:contextualSpacing w:val="0"/>
        <w:jc w:val="both"/>
        <w:textAlignment w:val="baseline"/>
        <w:outlineLvl w:val="8"/>
        <w:rPr>
          <w:rFonts w:ascii="Arial" w:eastAsia="Times New Roman" w:hAnsi="Arial" w:cs="Arial"/>
          <w:b/>
          <w:vanish/>
          <w:kern w:val="28"/>
          <w:szCs w:val="20"/>
          <w:lang w:eastAsia="pt-BR"/>
        </w:rPr>
      </w:pPr>
    </w:p>
    <w:p w:rsidR="00060B3D" w:rsidRDefault="00060B3D" w:rsidP="0008332E">
      <w:pPr>
        <w:pStyle w:val="Ttulo9"/>
        <w:numPr>
          <w:ilvl w:val="1"/>
          <w:numId w:val="7"/>
        </w:numPr>
      </w:pPr>
      <w:bookmarkStart w:id="53" w:name="_Toc448232764"/>
      <w:r w:rsidRPr="005410EF">
        <w:t xml:space="preserve">PROJETO EXECUTIVO </w:t>
      </w:r>
      <w:r>
        <w:t>DE PAISAGISMO</w:t>
      </w:r>
      <w:bookmarkEnd w:id="52"/>
      <w:bookmarkEnd w:id="53"/>
    </w:p>
    <w:p w:rsidR="00060B3D" w:rsidRDefault="00060B3D" w:rsidP="00060B3D">
      <w:pPr>
        <w:pStyle w:val="Sumrio6"/>
      </w:pPr>
    </w:p>
    <w:p w:rsidR="00060B3D" w:rsidRDefault="00060B3D" w:rsidP="00060B3D">
      <w:pPr>
        <w:jc w:val="both"/>
        <w:rPr>
          <w:b w:val="0"/>
          <w:sz w:val="22"/>
          <w:szCs w:val="22"/>
        </w:rPr>
      </w:pPr>
      <w:r>
        <w:rPr>
          <w:b w:val="0"/>
          <w:sz w:val="22"/>
          <w:szCs w:val="22"/>
        </w:rPr>
        <w:t>O projeto de Paisagismo deverá considerar a melhoria no conforto ambiental, proteger o solo contra erosão, organizar e estruturar os espaços livres. Além disso, a vegetação, a terra, a morfologia do terreno, a água, o mobiliário urbano, a circulação, os passeios e a iluminação são elementos que devem ser considerados na elaboração do Projeto de Paisagismo.</w:t>
      </w:r>
    </w:p>
    <w:p w:rsidR="00060B3D" w:rsidRPr="002A7773" w:rsidRDefault="00060B3D" w:rsidP="00060B3D">
      <w:pPr>
        <w:pStyle w:val="Sumrio6"/>
      </w:pPr>
    </w:p>
    <w:p w:rsidR="00060B3D" w:rsidRDefault="00060B3D" w:rsidP="00060B3D">
      <w:pPr>
        <w:jc w:val="both"/>
        <w:rPr>
          <w:b w:val="0"/>
          <w:sz w:val="22"/>
          <w:szCs w:val="22"/>
        </w:rPr>
      </w:pPr>
      <w:r>
        <w:rPr>
          <w:b w:val="0"/>
          <w:sz w:val="22"/>
          <w:szCs w:val="22"/>
        </w:rPr>
        <w:t>Deve-se privilegiar a escolha das espécies nativas ou as já adaptadas na região e disponíveis comercialmente. A escolha da vegetação deve considerar o porte, o tempo de crescimento, tipo de raiz, época de floração, características de flores e frutos, dimensão, toxicidade, adaptação às qualidades do solo, cuidados necessários e adequação à paisagem da região.</w:t>
      </w:r>
    </w:p>
    <w:p w:rsidR="00060B3D" w:rsidRDefault="00060B3D" w:rsidP="00060B3D">
      <w:pPr>
        <w:jc w:val="both"/>
        <w:rPr>
          <w:sz w:val="22"/>
          <w:szCs w:val="22"/>
        </w:rPr>
      </w:pPr>
      <w:r w:rsidRPr="00D62F9F">
        <w:rPr>
          <w:b w:val="0"/>
          <w:sz w:val="22"/>
          <w:szCs w:val="22"/>
        </w:rPr>
        <w:t>O projeto de paisagismo deverá abranger a área indicada na planta de implantação</w:t>
      </w:r>
      <w:r>
        <w:rPr>
          <w:b w:val="0"/>
          <w:sz w:val="22"/>
          <w:szCs w:val="22"/>
        </w:rPr>
        <w:t>.</w:t>
      </w:r>
    </w:p>
    <w:p w:rsidR="00060B3D" w:rsidRDefault="00060B3D" w:rsidP="00060B3D">
      <w:pPr>
        <w:pStyle w:val="Ttulo9"/>
        <w:numPr>
          <w:ilvl w:val="1"/>
          <w:numId w:val="7"/>
        </w:numPr>
      </w:pPr>
      <w:bookmarkStart w:id="54" w:name="_Toc408415247"/>
      <w:bookmarkStart w:id="55" w:name="_Toc448232765"/>
      <w:r w:rsidRPr="005410EF">
        <w:t xml:space="preserve">PROJETO EXECUTIVO </w:t>
      </w:r>
      <w:r>
        <w:t>DE COMUNICAÇÃO VISUAL</w:t>
      </w:r>
      <w:bookmarkEnd w:id="54"/>
      <w:bookmarkEnd w:id="55"/>
    </w:p>
    <w:p w:rsidR="00060B3D" w:rsidRPr="002A7773" w:rsidRDefault="00060B3D" w:rsidP="00060B3D">
      <w:pPr>
        <w:pStyle w:val="Sumrio6"/>
      </w:pPr>
    </w:p>
    <w:p w:rsidR="00060B3D" w:rsidRDefault="00060B3D" w:rsidP="00060B3D">
      <w:pPr>
        <w:jc w:val="both"/>
        <w:rPr>
          <w:b w:val="0"/>
          <w:sz w:val="22"/>
          <w:szCs w:val="22"/>
        </w:rPr>
      </w:pPr>
      <w:r>
        <w:rPr>
          <w:b w:val="0"/>
          <w:sz w:val="22"/>
          <w:szCs w:val="22"/>
        </w:rPr>
        <w:t>A Contratante disponibilizará o Manual de Identidade Visual da UFBA, no intuito de padronizar o sistema de identidade visual.</w:t>
      </w:r>
    </w:p>
    <w:p w:rsidR="00060B3D" w:rsidRPr="00CC607C" w:rsidRDefault="00060B3D" w:rsidP="00060B3D">
      <w:pPr>
        <w:pStyle w:val="Sumrio6"/>
      </w:pPr>
    </w:p>
    <w:p w:rsidR="00060B3D" w:rsidRDefault="00060B3D" w:rsidP="00060B3D">
      <w:pPr>
        <w:jc w:val="both"/>
        <w:rPr>
          <w:b w:val="0"/>
          <w:sz w:val="22"/>
          <w:szCs w:val="22"/>
        </w:rPr>
      </w:pPr>
      <w:r>
        <w:rPr>
          <w:b w:val="0"/>
          <w:sz w:val="22"/>
          <w:szCs w:val="22"/>
        </w:rPr>
        <w:t>O projeto de comunicação visual deverá contemplar todos os requisitos exigidos pela NBR 9050/2004, permitindo às pessoas com necessidades especiais a compreensão espacial da edificação, de forma autônoma.</w:t>
      </w:r>
    </w:p>
    <w:p w:rsidR="00060B3D" w:rsidRPr="000F7E17" w:rsidRDefault="00060B3D" w:rsidP="00060B3D">
      <w:pPr>
        <w:pStyle w:val="Sumrio6"/>
      </w:pPr>
    </w:p>
    <w:p w:rsidR="00060B3D" w:rsidRDefault="00060B3D" w:rsidP="00060B3D">
      <w:pPr>
        <w:pStyle w:val="Ttulo9"/>
        <w:numPr>
          <w:ilvl w:val="1"/>
          <w:numId w:val="7"/>
        </w:numPr>
      </w:pPr>
      <w:bookmarkStart w:id="56" w:name="_Toc408415248"/>
      <w:bookmarkStart w:id="57" w:name="_Toc448232766"/>
      <w:r>
        <w:t>PLANILHA ORÇAMENTÁRIA E CRONOGRAMA FÍSICO-FINANCEIRO</w:t>
      </w:r>
      <w:bookmarkEnd w:id="56"/>
      <w:bookmarkEnd w:id="57"/>
    </w:p>
    <w:p w:rsidR="00060B3D" w:rsidRPr="009C5305" w:rsidRDefault="00060B3D" w:rsidP="00060B3D"/>
    <w:p w:rsidR="00060B3D" w:rsidRDefault="00060B3D" w:rsidP="00060B3D">
      <w:pPr>
        <w:jc w:val="both"/>
        <w:rPr>
          <w:sz w:val="22"/>
          <w:szCs w:val="22"/>
        </w:rPr>
      </w:pPr>
      <w:r w:rsidRPr="00D62F9F">
        <w:rPr>
          <w:b w:val="0"/>
          <w:sz w:val="22"/>
          <w:szCs w:val="22"/>
        </w:rPr>
        <w:t xml:space="preserve">Os preços constantes da Planilha Orçamentária deverão ter como base o SINAPI, para os itens disponíveis nesse Sistema, e para os demais deverão ser adotados os do Sistema ORSE, consulta de mercado e da PINI. </w:t>
      </w:r>
    </w:p>
    <w:p w:rsidR="00060B3D" w:rsidRDefault="00060B3D" w:rsidP="00060B3D">
      <w:pPr>
        <w:jc w:val="both"/>
        <w:rPr>
          <w:sz w:val="22"/>
          <w:szCs w:val="22"/>
        </w:rPr>
      </w:pPr>
    </w:p>
    <w:p w:rsidR="00060B3D" w:rsidRDefault="00060B3D" w:rsidP="00060B3D">
      <w:pPr>
        <w:jc w:val="both"/>
        <w:rPr>
          <w:sz w:val="22"/>
          <w:szCs w:val="22"/>
        </w:rPr>
      </w:pPr>
      <w:r w:rsidRPr="00D62F9F">
        <w:rPr>
          <w:b w:val="0"/>
          <w:sz w:val="22"/>
          <w:szCs w:val="22"/>
        </w:rPr>
        <w:t>Para a elaboração do cronograma físico-financeiro, a unidade de tempo a ser utilizada deverá ser o mês, com a indicação de porcentagem a ser realizada dos subgrupos da planilha. O prazo para conclusão da obra não deverá extrapolar o previsto no Edital da Licitação.</w:t>
      </w:r>
    </w:p>
    <w:p w:rsidR="00060B3D" w:rsidRPr="000F7E17" w:rsidRDefault="00060B3D" w:rsidP="00060B3D">
      <w:pPr>
        <w:pStyle w:val="Sumrio6"/>
      </w:pPr>
    </w:p>
    <w:p w:rsidR="00060B3D" w:rsidRDefault="00060B3D" w:rsidP="00060B3D">
      <w:pPr>
        <w:pStyle w:val="Ttulo9"/>
        <w:numPr>
          <w:ilvl w:val="1"/>
          <w:numId w:val="7"/>
        </w:numPr>
      </w:pPr>
      <w:bookmarkStart w:id="58" w:name="_Toc408415249"/>
      <w:bookmarkStart w:id="59" w:name="_Toc448232767"/>
      <w:r>
        <w:lastRenderedPageBreak/>
        <w:t>“AS BUILT”</w:t>
      </w:r>
      <w:bookmarkEnd w:id="58"/>
      <w:bookmarkEnd w:id="59"/>
    </w:p>
    <w:p w:rsidR="00060B3D" w:rsidRPr="00503D78" w:rsidRDefault="00060B3D" w:rsidP="00060B3D"/>
    <w:p w:rsidR="00060B3D" w:rsidRDefault="00060B3D" w:rsidP="00060B3D">
      <w:pPr>
        <w:jc w:val="both"/>
        <w:rPr>
          <w:sz w:val="22"/>
          <w:szCs w:val="22"/>
        </w:rPr>
      </w:pPr>
      <w:r w:rsidRPr="00D62F9F">
        <w:rPr>
          <w:b w:val="0"/>
          <w:sz w:val="22"/>
          <w:szCs w:val="22"/>
        </w:rPr>
        <w:t xml:space="preserve">A contratada deverá apresentar, no final da execução, o projeto “as </w:t>
      </w:r>
      <w:proofErr w:type="spellStart"/>
      <w:r w:rsidRPr="00D62F9F">
        <w:rPr>
          <w:b w:val="0"/>
          <w:sz w:val="22"/>
          <w:szCs w:val="22"/>
        </w:rPr>
        <w:t>built</w:t>
      </w:r>
      <w:proofErr w:type="spellEnd"/>
      <w:r w:rsidRPr="00D62F9F">
        <w:rPr>
          <w:b w:val="0"/>
          <w:sz w:val="22"/>
          <w:szCs w:val="22"/>
        </w:rPr>
        <w:t xml:space="preserve">”, com as possíveis alterações sobre o projeto original, através do fornecimento de jogo de cópias e do arquivo eletrônico gerado em </w:t>
      </w:r>
      <w:proofErr w:type="spellStart"/>
      <w:proofErr w:type="gramStart"/>
      <w:r w:rsidRPr="00D62F9F">
        <w:rPr>
          <w:b w:val="0"/>
          <w:sz w:val="22"/>
          <w:szCs w:val="22"/>
        </w:rPr>
        <w:t>Autocad</w:t>
      </w:r>
      <w:proofErr w:type="spellEnd"/>
      <w:proofErr w:type="gramEnd"/>
      <w:r w:rsidRPr="00D62F9F">
        <w:rPr>
          <w:b w:val="0"/>
          <w:sz w:val="22"/>
          <w:szCs w:val="22"/>
        </w:rPr>
        <w:t>.</w:t>
      </w:r>
    </w:p>
    <w:p w:rsidR="00060B3D" w:rsidRDefault="00060B3D" w:rsidP="00060B3D"/>
    <w:p w:rsidR="00060B3D" w:rsidRPr="00C520C0" w:rsidRDefault="00060B3D" w:rsidP="00060B3D">
      <w:pPr>
        <w:pStyle w:val="Sumrio6"/>
      </w:pPr>
    </w:p>
    <w:p w:rsidR="00060B3D" w:rsidRDefault="00060B3D" w:rsidP="00060B3D">
      <w:pPr>
        <w:pStyle w:val="Ttulo9"/>
        <w:numPr>
          <w:ilvl w:val="0"/>
          <w:numId w:val="7"/>
        </w:numPr>
      </w:pPr>
      <w:bookmarkStart w:id="60" w:name="_Toc408415250"/>
      <w:bookmarkStart w:id="61" w:name="_Toc448232768"/>
      <w:r>
        <w:t>EQUIPE</w:t>
      </w:r>
      <w:r w:rsidRPr="00747609">
        <w:t xml:space="preserve"> </w:t>
      </w:r>
      <w:r w:rsidRPr="009E6B29">
        <w:t>DE ELABORAÇÃO DE PROJETO</w:t>
      </w:r>
      <w:r>
        <w:t xml:space="preserve"> / ORÇAMENTO</w:t>
      </w:r>
      <w:bookmarkEnd w:id="60"/>
      <w:bookmarkEnd w:id="61"/>
    </w:p>
    <w:p w:rsidR="00060B3D" w:rsidRPr="000F66EA" w:rsidRDefault="00060B3D" w:rsidP="00060B3D"/>
    <w:p w:rsidR="00060B3D" w:rsidRPr="006F7544" w:rsidRDefault="00060B3D" w:rsidP="00060B3D">
      <w:pPr>
        <w:jc w:val="both"/>
        <w:rPr>
          <w:sz w:val="22"/>
          <w:szCs w:val="22"/>
        </w:rPr>
      </w:pPr>
      <w:r w:rsidRPr="006F7544">
        <w:rPr>
          <w:sz w:val="22"/>
          <w:szCs w:val="22"/>
        </w:rPr>
        <w:t>Coordenação de Planejamento, Projetos e Obras / SUMAI</w:t>
      </w:r>
    </w:p>
    <w:p w:rsidR="00060B3D" w:rsidRPr="006F7544" w:rsidRDefault="00060B3D" w:rsidP="00060B3D">
      <w:pPr>
        <w:jc w:val="both"/>
        <w:rPr>
          <w:b w:val="0"/>
          <w:sz w:val="22"/>
          <w:szCs w:val="22"/>
        </w:rPr>
      </w:pPr>
    </w:p>
    <w:p w:rsidR="00060B3D" w:rsidRPr="006F7544" w:rsidRDefault="00060B3D" w:rsidP="00060B3D">
      <w:pPr>
        <w:spacing w:line="360" w:lineRule="auto"/>
        <w:jc w:val="both"/>
        <w:rPr>
          <w:b w:val="0"/>
          <w:sz w:val="22"/>
          <w:szCs w:val="22"/>
        </w:rPr>
      </w:pPr>
      <w:proofErr w:type="spellStart"/>
      <w:r w:rsidRPr="006F7544">
        <w:rPr>
          <w:b w:val="0"/>
          <w:sz w:val="22"/>
          <w:szCs w:val="22"/>
        </w:rPr>
        <w:t>Arqt</w:t>
      </w:r>
      <w:r>
        <w:rPr>
          <w:b w:val="0"/>
          <w:sz w:val="22"/>
          <w:szCs w:val="22"/>
        </w:rPr>
        <w:t>ª</w:t>
      </w:r>
      <w:proofErr w:type="spellEnd"/>
      <w:r w:rsidRPr="006F7544">
        <w:rPr>
          <w:b w:val="0"/>
          <w:sz w:val="22"/>
          <w:szCs w:val="22"/>
        </w:rPr>
        <w:t xml:space="preserve"> </w:t>
      </w:r>
      <w:proofErr w:type="spellStart"/>
      <w:r>
        <w:rPr>
          <w:b w:val="0"/>
          <w:sz w:val="22"/>
          <w:szCs w:val="22"/>
        </w:rPr>
        <w:t>Marcia</w:t>
      </w:r>
      <w:proofErr w:type="spellEnd"/>
      <w:r>
        <w:rPr>
          <w:b w:val="0"/>
          <w:sz w:val="22"/>
          <w:szCs w:val="22"/>
        </w:rPr>
        <w:t xml:space="preserve"> Pinheiro (CAU A21359-4)</w:t>
      </w:r>
      <w:r w:rsidRPr="006F7544">
        <w:rPr>
          <w:b w:val="0"/>
          <w:sz w:val="22"/>
          <w:szCs w:val="22"/>
        </w:rPr>
        <w:t xml:space="preserve"> – Coordenador</w:t>
      </w:r>
      <w:r>
        <w:rPr>
          <w:b w:val="0"/>
          <w:sz w:val="22"/>
          <w:szCs w:val="22"/>
        </w:rPr>
        <w:t>a de Planejamento, Projetos e Obras</w:t>
      </w:r>
    </w:p>
    <w:p w:rsidR="00060B3D" w:rsidRPr="006F7544" w:rsidRDefault="00060B3D" w:rsidP="00060B3D">
      <w:pPr>
        <w:spacing w:line="360" w:lineRule="auto"/>
        <w:jc w:val="both"/>
        <w:rPr>
          <w:b w:val="0"/>
          <w:sz w:val="22"/>
          <w:szCs w:val="22"/>
        </w:rPr>
      </w:pPr>
      <w:proofErr w:type="spellStart"/>
      <w:r>
        <w:rPr>
          <w:b w:val="0"/>
          <w:sz w:val="22"/>
          <w:szCs w:val="22"/>
        </w:rPr>
        <w:t>Arqtª</w:t>
      </w:r>
      <w:proofErr w:type="spellEnd"/>
      <w:r>
        <w:rPr>
          <w:b w:val="0"/>
          <w:sz w:val="22"/>
          <w:szCs w:val="22"/>
        </w:rPr>
        <w:t xml:space="preserve"> Rosana De Leo </w:t>
      </w:r>
      <w:r w:rsidRPr="006F7544">
        <w:rPr>
          <w:b w:val="0"/>
          <w:sz w:val="22"/>
          <w:szCs w:val="22"/>
        </w:rPr>
        <w:t xml:space="preserve">(CAU </w:t>
      </w:r>
      <w:r w:rsidRPr="00260977">
        <w:rPr>
          <w:b w:val="0"/>
          <w:sz w:val="22"/>
          <w:szCs w:val="22"/>
        </w:rPr>
        <w:t>A18234-6</w:t>
      </w:r>
      <w:r w:rsidRPr="006F7544">
        <w:rPr>
          <w:b w:val="0"/>
          <w:sz w:val="22"/>
          <w:szCs w:val="22"/>
        </w:rPr>
        <w:t>) – Chefe do Núcleo de Planejamento e Projetos</w:t>
      </w:r>
    </w:p>
    <w:p w:rsidR="00060B3D" w:rsidRDefault="00060B3D" w:rsidP="00060B3D">
      <w:pPr>
        <w:spacing w:line="360" w:lineRule="auto"/>
        <w:jc w:val="both"/>
        <w:rPr>
          <w:b w:val="0"/>
          <w:sz w:val="22"/>
          <w:szCs w:val="22"/>
        </w:rPr>
      </w:pPr>
      <w:proofErr w:type="spellStart"/>
      <w:r w:rsidRPr="006F7544">
        <w:rPr>
          <w:b w:val="0"/>
          <w:sz w:val="22"/>
          <w:szCs w:val="22"/>
        </w:rPr>
        <w:t>Arqt</w:t>
      </w:r>
      <w:r>
        <w:rPr>
          <w:b w:val="0"/>
          <w:sz w:val="22"/>
          <w:szCs w:val="22"/>
        </w:rPr>
        <w:t>ª</w:t>
      </w:r>
      <w:proofErr w:type="spellEnd"/>
      <w:r w:rsidRPr="006F7544">
        <w:rPr>
          <w:b w:val="0"/>
          <w:sz w:val="22"/>
          <w:szCs w:val="22"/>
        </w:rPr>
        <w:t xml:space="preserve"> </w:t>
      </w:r>
      <w:r>
        <w:rPr>
          <w:b w:val="0"/>
          <w:sz w:val="22"/>
          <w:szCs w:val="22"/>
        </w:rPr>
        <w:t>Clara Soledade</w:t>
      </w:r>
      <w:r w:rsidRPr="006F7544">
        <w:rPr>
          <w:b w:val="0"/>
          <w:sz w:val="22"/>
          <w:szCs w:val="22"/>
        </w:rPr>
        <w:t xml:space="preserve"> (CAU </w:t>
      </w:r>
      <w:r w:rsidRPr="002A763B">
        <w:rPr>
          <w:rFonts w:cs="Arial"/>
          <w:b w:val="0"/>
          <w:sz w:val="22"/>
          <w:szCs w:val="22"/>
        </w:rPr>
        <w:t>A85603-7</w:t>
      </w:r>
      <w:r w:rsidRPr="006F7544">
        <w:rPr>
          <w:b w:val="0"/>
          <w:sz w:val="22"/>
          <w:szCs w:val="22"/>
        </w:rPr>
        <w:t xml:space="preserve">) – </w:t>
      </w:r>
      <w:proofErr w:type="spellStart"/>
      <w:r>
        <w:rPr>
          <w:b w:val="0"/>
          <w:sz w:val="22"/>
          <w:szCs w:val="22"/>
        </w:rPr>
        <w:t>Corresponsável</w:t>
      </w:r>
      <w:proofErr w:type="spellEnd"/>
      <w:r>
        <w:rPr>
          <w:b w:val="0"/>
          <w:sz w:val="22"/>
          <w:szCs w:val="22"/>
        </w:rPr>
        <w:t xml:space="preserve"> </w:t>
      </w:r>
      <w:r w:rsidRPr="006F7544">
        <w:rPr>
          <w:b w:val="0"/>
          <w:sz w:val="22"/>
          <w:szCs w:val="22"/>
        </w:rPr>
        <w:t>pelo projeto de arquitetura</w:t>
      </w:r>
    </w:p>
    <w:p w:rsidR="00060B3D" w:rsidRDefault="00060B3D" w:rsidP="00060B3D">
      <w:pPr>
        <w:spacing w:line="360" w:lineRule="auto"/>
        <w:jc w:val="both"/>
        <w:rPr>
          <w:b w:val="0"/>
          <w:sz w:val="22"/>
          <w:szCs w:val="22"/>
        </w:rPr>
      </w:pPr>
      <w:proofErr w:type="spellStart"/>
      <w:r w:rsidRPr="00236139">
        <w:rPr>
          <w:b w:val="0"/>
          <w:sz w:val="22"/>
          <w:szCs w:val="22"/>
        </w:rPr>
        <w:t>Engº</w:t>
      </w:r>
      <w:proofErr w:type="spellEnd"/>
      <w:r w:rsidRPr="00236139">
        <w:rPr>
          <w:b w:val="0"/>
          <w:sz w:val="22"/>
          <w:szCs w:val="22"/>
        </w:rPr>
        <w:t xml:space="preserve"> Inácio Alves (CREA 25.577-D) – Responsável pela Estimativa Orçamentária</w:t>
      </w:r>
    </w:p>
    <w:p w:rsidR="00060B3D" w:rsidRPr="006F7544" w:rsidRDefault="00060B3D" w:rsidP="00060B3D">
      <w:pPr>
        <w:spacing w:line="360" w:lineRule="auto"/>
        <w:jc w:val="both"/>
      </w:pPr>
      <w:proofErr w:type="spellStart"/>
      <w:r>
        <w:rPr>
          <w:b w:val="0"/>
          <w:sz w:val="22"/>
          <w:szCs w:val="22"/>
        </w:rPr>
        <w:t>Engª</w:t>
      </w:r>
      <w:proofErr w:type="spellEnd"/>
      <w:r w:rsidRPr="001F249C">
        <w:rPr>
          <w:b w:val="0"/>
          <w:sz w:val="22"/>
          <w:szCs w:val="22"/>
        </w:rPr>
        <w:t xml:space="preserve"> </w:t>
      </w:r>
      <w:r>
        <w:rPr>
          <w:b w:val="0"/>
          <w:sz w:val="22"/>
          <w:szCs w:val="22"/>
        </w:rPr>
        <w:t xml:space="preserve">Daniela </w:t>
      </w:r>
      <w:proofErr w:type="spellStart"/>
      <w:r>
        <w:rPr>
          <w:b w:val="0"/>
          <w:sz w:val="22"/>
          <w:szCs w:val="22"/>
        </w:rPr>
        <w:t>Chaouí</w:t>
      </w:r>
      <w:proofErr w:type="spellEnd"/>
      <w:r w:rsidRPr="001F249C">
        <w:rPr>
          <w:b w:val="0"/>
          <w:sz w:val="22"/>
          <w:szCs w:val="22"/>
        </w:rPr>
        <w:t xml:space="preserve"> (CREA </w:t>
      </w:r>
      <w:r w:rsidRPr="00236139">
        <w:rPr>
          <w:b w:val="0"/>
          <w:sz w:val="22"/>
          <w:szCs w:val="22"/>
        </w:rPr>
        <w:t>41188-D</w:t>
      </w:r>
      <w:r w:rsidRPr="001F249C">
        <w:rPr>
          <w:b w:val="0"/>
          <w:sz w:val="22"/>
          <w:szCs w:val="22"/>
        </w:rPr>
        <w:t>) – Responsável pela Estimativa Orçamentária</w:t>
      </w:r>
    </w:p>
    <w:p w:rsidR="00147FE3" w:rsidRPr="00147FE3" w:rsidRDefault="00147FE3" w:rsidP="006545FA">
      <w:pPr>
        <w:pStyle w:val="Ttulo9"/>
        <w:ind w:left="720"/>
        <w:rPr>
          <w:sz w:val="20"/>
        </w:rPr>
      </w:pPr>
    </w:p>
    <w:sectPr w:rsidR="00147FE3" w:rsidRPr="00147FE3" w:rsidSect="00065350">
      <w:headerReference w:type="default" r:id="rId10"/>
      <w:footerReference w:type="default" r:id="rId11"/>
      <w:pgSz w:w="11907" w:h="16840" w:code="9"/>
      <w:pgMar w:top="2835" w:right="1134" w:bottom="1134" w:left="1701" w:header="737" w:footer="737"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0B3D" w:rsidRDefault="00060B3D" w:rsidP="002C0C8B">
      <w:r>
        <w:separator/>
      </w:r>
    </w:p>
  </w:endnote>
  <w:endnote w:type="continuationSeparator" w:id="1">
    <w:p w:rsidR="00060B3D" w:rsidRDefault="00060B3D" w:rsidP="002C0C8B">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3D" w:rsidRPr="004C2F17" w:rsidRDefault="00060B3D" w:rsidP="00065350">
    <w:pPr>
      <w:pStyle w:val="Rodap"/>
      <w:pBdr>
        <w:top w:val="single" w:sz="4" w:space="1" w:color="auto"/>
      </w:pBdr>
      <w:jc w:val="center"/>
      <w:rPr>
        <w:b w:val="0"/>
        <w:sz w:val="14"/>
        <w:szCs w:val="14"/>
      </w:rPr>
    </w:pPr>
    <w:r w:rsidRPr="004C2F17">
      <w:rPr>
        <w:b w:val="0"/>
        <w:sz w:val="14"/>
        <w:szCs w:val="14"/>
      </w:rPr>
      <w:t>SUPERINTENDÊNCIA DE MEIO AMBIENTE E INFRAESTRUTURA - SUMAI</w:t>
    </w:r>
  </w:p>
  <w:p w:rsidR="00060B3D" w:rsidRPr="004C2F17" w:rsidRDefault="00060B3D" w:rsidP="00065350">
    <w:pPr>
      <w:pStyle w:val="Rodap"/>
      <w:pBdr>
        <w:top w:val="single" w:sz="4" w:space="1" w:color="auto"/>
      </w:pBdr>
      <w:jc w:val="center"/>
      <w:rPr>
        <w:b w:val="0"/>
        <w:sz w:val="14"/>
        <w:szCs w:val="14"/>
      </w:rPr>
    </w:pPr>
    <w:r w:rsidRPr="004C2F17">
      <w:rPr>
        <w:b w:val="0"/>
        <w:sz w:val="14"/>
        <w:szCs w:val="14"/>
      </w:rPr>
      <w:t>Coordenação de Planejamento, Projetos e Obras - CPPO</w:t>
    </w:r>
  </w:p>
  <w:p w:rsidR="00060B3D" w:rsidRPr="004C2F17" w:rsidRDefault="00060B3D" w:rsidP="00065350">
    <w:pPr>
      <w:pStyle w:val="Rodap"/>
      <w:pBdr>
        <w:top w:val="single" w:sz="4" w:space="1" w:color="auto"/>
      </w:pBdr>
      <w:jc w:val="center"/>
      <w:rPr>
        <w:b w:val="0"/>
        <w:sz w:val="14"/>
        <w:szCs w:val="14"/>
      </w:rPr>
    </w:pPr>
    <w:r w:rsidRPr="004C2F17">
      <w:rPr>
        <w:b w:val="0"/>
        <w:sz w:val="14"/>
        <w:szCs w:val="14"/>
      </w:rPr>
      <w:t>Av</w:t>
    </w:r>
    <w:r>
      <w:rPr>
        <w:b w:val="0"/>
        <w:sz w:val="14"/>
        <w:szCs w:val="14"/>
      </w:rPr>
      <w:t>.</w:t>
    </w:r>
    <w:r w:rsidRPr="004C2F17">
      <w:rPr>
        <w:b w:val="0"/>
        <w:sz w:val="14"/>
        <w:szCs w:val="14"/>
      </w:rPr>
      <w:t xml:space="preserve"> Adhemar de Barros</w:t>
    </w:r>
    <w:r>
      <w:rPr>
        <w:b w:val="0"/>
        <w:sz w:val="14"/>
        <w:szCs w:val="14"/>
      </w:rPr>
      <w:t>,</w:t>
    </w:r>
    <w:r w:rsidRPr="004C2F17">
      <w:rPr>
        <w:b w:val="0"/>
        <w:sz w:val="14"/>
        <w:szCs w:val="14"/>
      </w:rPr>
      <w:t xml:space="preserve"> s/n</w:t>
    </w:r>
    <w:r>
      <w:rPr>
        <w:b w:val="0"/>
        <w:sz w:val="14"/>
        <w:szCs w:val="14"/>
      </w:rPr>
      <w:t xml:space="preserve"> - Campus Universitário </w:t>
    </w:r>
    <w:r w:rsidRPr="004C2F17">
      <w:rPr>
        <w:b w:val="0"/>
        <w:sz w:val="14"/>
        <w:szCs w:val="14"/>
      </w:rPr>
      <w:t xml:space="preserve">Federação/Ondina </w:t>
    </w:r>
  </w:p>
  <w:p w:rsidR="00060B3D" w:rsidRPr="004C2F17" w:rsidRDefault="00060B3D" w:rsidP="00065350">
    <w:pPr>
      <w:pStyle w:val="Rodap"/>
      <w:pBdr>
        <w:top w:val="single" w:sz="4" w:space="1" w:color="auto"/>
      </w:pBdr>
      <w:jc w:val="center"/>
      <w:rPr>
        <w:b w:val="0"/>
        <w:sz w:val="14"/>
        <w:szCs w:val="14"/>
      </w:rPr>
    </w:pPr>
    <w:r w:rsidRPr="004C2F17">
      <w:rPr>
        <w:b w:val="0"/>
        <w:sz w:val="14"/>
        <w:szCs w:val="14"/>
      </w:rPr>
      <w:t>Setor Administrativo</w:t>
    </w:r>
    <w:r>
      <w:rPr>
        <w:b w:val="0"/>
        <w:sz w:val="14"/>
        <w:szCs w:val="14"/>
      </w:rPr>
      <w:t>,</w:t>
    </w:r>
    <w:r w:rsidRPr="004C2F17">
      <w:rPr>
        <w:b w:val="0"/>
        <w:sz w:val="14"/>
        <w:szCs w:val="14"/>
      </w:rPr>
      <w:t xml:space="preserve"> Pavilhõe</w:t>
    </w:r>
    <w:r>
      <w:rPr>
        <w:b w:val="0"/>
        <w:sz w:val="14"/>
        <w:szCs w:val="14"/>
      </w:rPr>
      <w:t xml:space="preserve">s </w:t>
    </w:r>
    <w:proofErr w:type="gramStart"/>
    <w:r>
      <w:rPr>
        <w:b w:val="0"/>
        <w:sz w:val="14"/>
        <w:szCs w:val="14"/>
      </w:rPr>
      <w:t>1</w:t>
    </w:r>
    <w:proofErr w:type="gramEnd"/>
    <w:r>
      <w:rPr>
        <w:b w:val="0"/>
        <w:sz w:val="14"/>
        <w:szCs w:val="14"/>
      </w:rPr>
      <w:t xml:space="preserve"> e 2</w:t>
    </w:r>
    <w:r w:rsidRPr="004C2F17">
      <w:rPr>
        <w:b w:val="0"/>
        <w:sz w:val="14"/>
        <w:szCs w:val="14"/>
      </w:rPr>
      <w:t>, CEP 40.170-115 - S</w:t>
    </w:r>
    <w:r>
      <w:rPr>
        <w:b w:val="0"/>
        <w:sz w:val="14"/>
        <w:szCs w:val="14"/>
      </w:rPr>
      <w:t>alvador</w:t>
    </w:r>
    <w:r w:rsidRPr="004C2F17">
      <w:rPr>
        <w:b w:val="0"/>
        <w:sz w:val="14"/>
        <w:szCs w:val="14"/>
      </w:rPr>
      <w:t>/BA -</w:t>
    </w:r>
    <w:r>
      <w:rPr>
        <w:b w:val="0"/>
        <w:sz w:val="14"/>
        <w:szCs w:val="14"/>
      </w:rPr>
      <w:t xml:space="preserve"> </w:t>
    </w:r>
    <w:r w:rsidRPr="004C2F17">
      <w:rPr>
        <w:b w:val="0"/>
        <w:sz w:val="14"/>
        <w:szCs w:val="14"/>
      </w:rPr>
      <w:t xml:space="preserve">Tel.: </w:t>
    </w:r>
    <w:r>
      <w:rPr>
        <w:b w:val="0"/>
        <w:sz w:val="14"/>
        <w:szCs w:val="14"/>
      </w:rPr>
      <w:t>(71)</w:t>
    </w:r>
    <w:r w:rsidRPr="004C2F17">
      <w:rPr>
        <w:b w:val="0"/>
        <w:sz w:val="14"/>
        <w:szCs w:val="14"/>
      </w:rPr>
      <w:t xml:space="preserve"> 3283-5802</w:t>
    </w:r>
  </w:p>
  <w:p w:rsidR="00060B3D" w:rsidRPr="00051832" w:rsidRDefault="00060B3D" w:rsidP="00065350">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0B3D" w:rsidRDefault="00060B3D" w:rsidP="002C0C8B">
      <w:r>
        <w:separator/>
      </w:r>
    </w:p>
  </w:footnote>
  <w:footnote w:type="continuationSeparator" w:id="1">
    <w:p w:rsidR="00060B3D" w:rsidRDefault="00060B3D" w:rsidP="002C0C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3D" w:rsidRDefault="009170A8" w:rsidP="00065350">
    <w:pPr>
      <w:pStyle w:val="Cabedamensagemantes"/>
      <w:tabs>
        <w:tab w:val="clear" w:pos="1080"/>
      </w:tabs>
      <w:spacing w:before="0" w:after="0" w:line="240" w:lineRule="auto"/>
      <w:ind w:left="-425" w:firstLine="0"/>
      <w:jc w:val="center"/>
      <w:rPr>
        <w:b w:val="0"/>
        <w:sz w:val="12"/>
        <w:szCs w:val="12"/>
      </w:rPr>
    </w:pPr>
    <w:r w:rsidRPr="009170A8">
      <w:rPr>
        <w:b w:val="0"/>
        <w:sz w:val="12"/>
        <w:szCs w:val="1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9.2pt;height:83.9pt">
          <v:imagedata r:id="rId1" o:title="UFBA" cropbottom="13120f"/>
        </v:shape>
      </w:pict>
    </w:r>
  </w:p>
  <w:p w:rsidR="00060B3D" w:rsidRDefault="00060B3D" w:rsidP="00065350">
    <w:pPr>
      <w:pStyle w:val="Cabedamensagemantes"/>
      <w:tabs>
        <w:tab w:val="clear" w:pos="1080"/>
      </w:tabs>
      <w:spacing w:before="0" w:after="0" w:line="240" w:lineRule="auto"/>
      <w:ind w:left="-425" w:firstLine="0"/>
      <w:jc w:val="center"/>
      <w:rPr>
        <w:rFonts w:ascii="Arial" w:hAnsi="Arial" w:cs="Arial"/>
        <w:color w:val="7F7F7F"/>
      </w:rPr>
    </w:pPr>
    <w:r>
      <w:rPr>
        <w:rFonts w:ascii="Arial" w:hAnsi="Arial" w:cs="Arial"/>
        <w:color w:val="7F7F7F"/>
      </w:rPr>
      <w:t>UNIVERSIDADE FEDERAL DA BAHIA</w:t>
    </w:r>
  </w:p>
  <w:p w:rsidR="00060B3D" w:rsidRPr="00F05631" w:rsidRDefault="00060B3D" w:rsidP="00065350">
    <w:pPr>
      <w:pStyle w:val="Cabedamensagemantes"/>
      <w:tabs>
        <w:tab w:val="clear" w:pos="1080"/>
      </w:tabs>
      <w:spacing w:before="0" w:after="0" w:line="240" w:lineRule="auto"/>
      <w:ind w:left="-425" w:firstLine="0"/>
      <w:jc w:val="center"/>
      <w:rPr>
        <w:rFonts w:ascii="Arial" w:hAnsi="Arial" w:cs="Arial"/>
        <w:color w:val="7F7F7F"/>
      </w:rPr>
    </w:pPr>
    <w:r w:rsidRPr="00F05631">
      <w:rPr>
        <w:rFonts w:ascii="Arial" w:hAnsi="Arial" w:cs="Arial"/>
        <w:color w:val="7F7F7F"/>
      </w:rPr>
      <w:t>sUPERINTENDÊNCIA DE MEIO AMBIENTE E INFRAESTRUTURA – SUMAI</w:t>
    </w:r>
  </w:p>
  <w:p w:rsidR="00060B3D" w:rsidRPr="00F05631" w:rsidRDefault="00060B3D" w:rsidP="00065350">
    <w:pPr>
      <w:pStyle w:val="Cabedamensagemantes"/>
      <w:tabs>
        <w:tab w:val="clear" w:pos="1080"/>
      </w:tabs>
      <w:spacing w:before="0" w:after="0" w:line="240" w:lineRule="auto"/>
      <w:ind w:left="-425" w:firstLine="0"/>
      <w:jc w:val="center"/>
      <w:rPr>
        <w:rFonts w:ascii="Arial" w:hAnsi="Arial" w:cs="Arial"/>
        <w:color w:val="7F7F7F"/>
      </w:rPr>
    </w:pPr>
    <w:r w:rsidRPr="00F05631">
      <w:rPr>
        <w:rFonts w:ascii="Arial" w:hAnsi="Arial" w:cs="Arial"/>
        <w:color w:val="7F7F7F"/>
      </w:rPr>
      <w:t>Coordenação de Planejamento, Projetos e Obras – CPPO</w:t>
    </w:r>
  </w:p>
  <w:p w:rsidR="00060B3D" w:rsidRPr="004C2F17" w:rsidRDefault="00060B3D">
    <w:pPr>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221FA"/>
    <w:multiLevelType w:val="hybridMultilevel"/>
    <w:tmpl w:val="430A2566"/>
    <w:lvl w:ilvl="0" w:tplc="04160003">
      <w:start w:val="1"/>
      <w:numFmt w:val="bullet"/>
      <w:lvlText w:val="o"/>
      <w:lvlJc w:val="left"/>
      <w:pPr>
        <w:ind w:left="1287" w:hanging="360"/>
      </w:pPr>
      <w:rPr>
        <w:rFonts w:ascii="Courier New" w:hAnsi="Courier New" w:cs="Courier New"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
    <w:nsid w:val="07B569C0"/>
    <w:multiLevelType w:val="multilevel"/>
    <w:tmpl w:val="248C7238"/>
    <w:lvl w:ilvl="0">
      <w:start w:val="1"/>
      <w:numFmt w:val="decimal"/>
      <w:lvlText w:val="%1."/>
      <w:lvlJc w:val="left"/>
      <w:pPr>
        <w:tabs>
          <w:tab w:val="num" w:pos="720"/>
        </w:tabs>
        <w:ind w:left="720" w:hanging="360"/>
      </w:pPr>
      <w:rPr>
        <w:b/>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nsid w:val="086A784C"/>
    <w:multiLevelType w:val="hybridMultilevel"/>
    <w:tmpl w:val="DAAEC6C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A8D4EB5"/>
    <w:multiLevelType w:val="hybridMultilevel"/>
    <w:tmpl w:val="83946208"/>
    <w:lvl w:ilvl="0" w:tplc="B9125DBE">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CB33D37"/>
    <w:multiLevelType w:val="multilevel"/>
    <w:tmpl w:val="248C7238"/>
    <w:lvl w:ilvl="0">
      <w:start w:val="1"/>
      <w:numFmt w:val="decimal"/>
      <w:lvlText w:val="%1."/>
      <w:lvlJc w:val="left"/>
      <w:pPr>
        <w:tabs>
          <w:tab w:val="num" w:pos="720"/>
        </w:tabs>
        <w:ind w:left="720" w:hanging="360"/>
      </w:pPr>
      <w:rPr>
        <w:b/>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
    <w:nsid w:val="2A3E4675"/>
    <w:multiLevelType w:val="hybridMultilevel"/>
    <w:tmpl w:val="5C1613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7F7C0C0C"/>
    <w:multiLevelType w:val="multilevel"/>
    <w:tmpl w:val="248C7238"/>
    <w:lvl w:ilvl="0">
      <w:start w:val="1"/>
      <w:numFmt w:val="decimal"/>
      <w:lvlText w:val="%1."/>
      <w:lvlJc w:val="left"/>
      <w:pPr>
        <w:tabs>
          <w:tab w:val="num" w:pos="720"/>
        </w:tabs>
        <w:ind w:left="720" w:hanging="360"/>
      </w:pPr>
      <w:rPr>
        <w:b/>
        <w:sz w:val="22"/>
        <w:szCs w:val="22"/>
      </w:rPr>
    </w:lvl>
    <w:lvl w:ilvl="1">
      <w:start w:val="1"/>
      <w:numFmt w:val="decimal"/>
      <w:isLgl/>
      <w:lvlText w:val="%1.%2."/>
      <w:lvlJc w:val="left"/>
      <w:pPr>
        <w:ind w:left="1080" w:hanging="720"/>
      </w:pPr>
      <w:rPr>
        <w:rFonts w:hint="default"/>
      </w:rPr>
    </w:lvl>
    <w:lvl w:ilvl="2">
      <w:start w:val="1"/>
      <w:numFmt w:val="decimal"/>
      <w:isLgl/>
      <w:lvlText w:val="%1.%2.%3."/>
      <w:lvlJc w:val="left"/>
      <w:pPr>
        <w:ind w:left="497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2"/>
  </w:num>
  <w:num w:numId="3">
    <w:abstractNumId w:val="3"/>
  </w:num>
  <w:num w:numId="4">
    <w:abstractNumId w:val="0"/>
  </w:num>
  <w:num w:numId="5">
    <w:abstractNumId w:val="5"/>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14338"/>
  </w:hdrShapeDefaults>
  <w:footnotePr>
    <w:footnote w:id="0"/>
    <w:footnote w:id="1"/>
  </w:footnotePr>
  <w:endnotePr>
    <w:endnote w:id="0"/>
    <w:endnote w:id="1"/>
  </w:endnotePr>
  <w:compat/>
  <w:rsids>
    <w:rsidRoot w:val="00397A97"/>
    <w:rsid w:val="00002A62"/>
    <w:rsid w:val="0001422A"/>
    <w:rsid w:val="00060B3D"/>
    <w:rsid w:val="00065350"/>
    <w:rsid w:val="00082E4B"/>
    <w:rsid w:val="0008332E"/>
    <w:rsid w:val="001210C6"/>
    <w:rsid w:val="00147FE3"/>
    <w:rsid w:val="001F4E99"/>
    <w:rsid w:val="002C0C8B"/>
    <w:rsid w:val="0031378F"/>
    <w:rsid w:val="00355D26"/>
    <w:rsid w:val="00387FBC"/>
    <w:rsid w:val="00391C2F"/>
    <w:rsid w:val="00397A97"/>
    <w:rsid w:val="003B1B0E"/>
    <w:rsid w:val="003E4246"/>
    <w:rsid w:val="004342C8"/>
    <w:rsid w:val="00486C47"/>
    <w:rsid w:val="004D7A49"/>
    <w:rsid w:val="004E63CE"/>
    <w:rsid w:val="0052496C"/>
    <w:rsid w:val="005E70E7"/>
    <w:rsid w:val="005F43E6"/>
    <w:rsid w:val="006102AA"/>
    <w:rsid w:val="006545FA"/>
    <w:rsid w:val="006824F1"/>
    <w:rsid w:val="006A6100"/>
    <w:rsid w:val="008161C8"/>
    <w:rsid w:val="008A3F3B"/>
    <w:rsid w:val="009170A8"/>
    <w:rsid w:val="00947942"/>
    <w:rsid w:val="00977C0A"/>
    <w:rsid w:val="009D7A66"/>
    <w:rsid w:val="00A46C30"/>
    <w:rsid w:val="00A6442B"/>
    <w:rsid w:val="00A72F9C"/>
    <w:rsid w:val="00A83BC3"/>
    <w:rsid w:val="00AD5D2D"/>
    <w:rsid w:val="00BC2B88"/>
    <w:rsid w:val="00C33E59"/>
    <w:rsid w:val="00C834EB"/>
    <w:rsid w:val="00CB1313"/>
    <w:rsid w:val="00D50556"/>
    <w:rsid w:val="00F80C36"/>
    <w:rsid w:val="00FD556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Sumrio6"/>
    <w:qFormat/>
    <w:rsid w:val="00397A97"/>
    <w:pPr>
      <w:overflowPunct w:val="0"/>
      <w:autoSpaceDE w:val="0"/>
      <w:autoSpaceDN w:val="0"/>
      <w:adjustRightInd w:val="0"/>
      <w:spacing w:after="0" w:line="240" w:lineRule="auto"/>
      <w:textAlignment w:val="baseline"/>
    </w:pPr>
    <w:rPr>
      <w:rFonts w:ascii="Arial" w:eastAsia="Times New Roman" w:hAnsi="Arial" w:cs="Times New Roman"/>
      <w:b/>
      <w:kern w:val="28"/>
      <w:sz w:val="28"/>
      <w:szCs w:val="20"/>
      <w:lang w:eastAsia="pt-BR"/>
    </w:rPr>
  </w:style>
  <w:style w:type="paragraph" w:styleId="Ttulo1">
    <w:name w:val="heading 1"/>
    <w:basedOn w:val="Normal"/>
    <w:next w:val="Normal"/>
    <w:link w:val="Ttulo1Char"/>
    <w:uiPriority w:val="9"/>
    <w:qFormat/>
    <w:rsid w:val="00397A97"/>
    <w:pPr>
      <w:keepNext/>
      <w:keepLines/>
      <w:spacing w:before="480"/>
      <w:outlineLvl w:val="0"/>
    </w:pPr>
    <w:rPr>
      <w:rFonts w:asciiTheme="majorHAnsi" w:eastAsiaTheme="majorEastAsia" w:hAnsiTheme="majorHAnsi" w:cstheme="majorBidi"/>
      <w:b w:val="0"/>
      <w:bCs/>
      <w:color w:val="365F91" w:themeColor="accent1" w:themeShade="BF"/>
      <w:szCs w:val="28"/>
    </w:rPr>
  </w:style>
  <w:style w:type="paragraph" w:styleId="Ttulo9">
    <w:name w:val="heading 9"/>
    <w:basedOn w:val="Normal"/>
    <w:next w:val="Normal"/>
    <w:link w:val="Ttulo9Char"/>
    <w:qFormat/>
    <w:rsid w:val="00397A97"/>
    <w:pPr>
      <w:keepNext/>
      <w:jc w:val="both"/>
      <w:outlineLvl w:val="8"/>
    </w:pPr>
    <w:rPr>
      <w:rFonts w:cs="Arial"/>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9Char">
    <w:name w:val="Título 9 Char"/>
    <w:basedOn w:val="Fontepargpadro"/>
    <w:link w:val="Ttulo9"/>
    <w:rsid w:val="00397A97"/>
    <w:rPr>
      <w:rFonts w:ascii="Arial" w:eastAsia="Times New Roman" w:hAnsi="Arial" w:cs="Arial"/>
      <w:b/>
      <w:kern w:val="28"/>
      <w:szCs w:val="20"/>
      <w:lang w:eastAsia="pt-BR"/>
    </w:rPr>
  </w:style>
  <w:style w:type="paragraph" w:styleId="Sumrio6">
    <w:name w:val="toc 6"/>
    <w:basedOn w:val="Normal"/>
    <w:next w:val="Normal"/>
    <w:autoRedefine/>
    <w:uiPriority w:val="39"/>
    <w:rsid w:val="00002A62"/>
  </w:style>
  <w:style w:type="paragraph" w:styleId="Rodap">
    <w:name w:val="footer"/>
    <w:basedOn w:val="Normal"/>
    <w:link w:val="RodapChar"/>
    <w:rsid w:val="00397A97"/>
    <w:pPr>
      <w:tabs>
        <w:tab w:val="center" w:pos="4419"/>
        <w:tab w:val="right" w:pos="8838"/>
      </w:tabs>
    </w:pPr>
  </w:style>
  <w:style w:type="character" w:customStyle="1" w:styleId="RodapChar">
    <w:name w:val="Rodapé Char"/>
    <w:basedOn w:val="Fontepargpadro"/>
    <w:link w:val="Rodap"/>
    <w:rsid w:val="00397A97"/>
    <w:rPr>
      <w:rFonts w:ascii="Arial" w:eastAsia="Times New Roman" w:hAnsi="Arial" w:cs="Times New Roman"/>
      <w:b/>
      <w:kern w:val="28"/>
      <w:sz w:val="28"/>
      <w:szCs w:val="20"/>
      <w:lang w:eastAsia="pt-BR"/>
    </w:rPr>
  </w:style>
  <w:style w:type="paragraph" w:customStyle="1" w:styleId="Cabedamensagemantes">
    <w:name w:val="Cabeç. da mensagem antes"/>
    <w:basedOn w:val="Cabealhodamensagem"/>
    <w:next w:val="Cabealhodamensagem"/>
    <w:rsid w:val="00397A97"/>
    <w:pPr>
      <w:keepLines/>
      <w:pBdr>
        <w:top w:val="none" w:sz="0" w:space="0" w:color="auto"/>
        <w:left w:val="none" w:sz="0" w:space="0" w:color="auto"/>
        <w:bottom w:val="none" w:sz="0" w:space="0" w:color="auto"/>
        <w:right w:val="none" w:sz="0" w:space="0" w:color="auto"/>
      </w:pBdr>
      <w:shd w:val="clear" w:color="auto" w:fill="auto"/>
      <w:tabs>
        <w:tab w:val="left" w:pos="1080"/>
      </w:tabs>
      <w:spacing w:before="360" w:after="120" w:line="240" w:lineRule="atLeast"/>
      <w:ind w:left="1080" w:hanging="1080"/>
    </w:pPr>
    <w:rPr>
      <w:rFonts w:ascii="Times New Roman" w:eastAsia="Times New Roman" w:hAnsi="Times New Roman" w:cs="Times New Roman"/>
      <w:caps/>
      <w:sz w:val="18"/>
      <w:szCs w:val="18"/>
    </w:rPr>
  </w:style>
  <w:style w:type="character" w:styleId="Hyperlink">
    <w:name w:val="Hyperlink"/>
    <w:uiPriority w:val="99"/>
    <w:rsid w:val="00397A97"/>
    <w:rPr>
      <w:color w:val="0000FF"/>
      <w:u w:val="single"/>
    </w:rPr>
  </w:style>
  <w:style w:type="paragraph" w:styleId="Sumrio1">
    <w:name w:val="toc 1"/>
    <w:basedOn w:val="Normal"/>
    <w:next w:val="Normal"/>
    <w:autoRedefine/>
    <w:uiPriority w:val="39"/>
    <w:qFormat/>
    <w:rsid w:val="00397A97"/>
    <w:pPr>
      <w:tabs>
        <w:tab w:val="left" w:pos="660"/>
        <w:tab w:val="right" w:pos="9062"/>
      </w:tabs>
      <w:spacing w:before="120" w:after="120"/>
    </w:pPr>
    <w:rPr>
      <w:rFonts w:ascii="Calibri" w:hAnsi="Calibri" w:cs="Calibri"/>
      <w:b w:val="0"/>
      <w:bCs/>
      <w:caps/>
      <w:noProof/>
      <w:sz w:val="22"/>
      <w:szCs w:val="22"/>
    </w:rPr>
  </w:style>
  <w:style w:type="character" w:customStyle="1" w:styleId="Ttulo1Char">
    <w:name w:val="Título 1 Char"/>
    <w:basedOn w:val="Fontepargpadro"/>
    <w:link w:val="Ttulo1"/>
    <w:uiPriority w:val="9"/>
    <w:rsid w:val="00397A97"/>
    <w:rPr>
      <w:rFonts w:asciiTheme="majorHAnsi" w:eastAsiaTheme="majorEastAsia" w:hAnsiTheme="majorHAnsi" w:cstheme="majorBidi"/>
      <w:bCs/>
      <w:color w:val="365F91" w:themeColor="accent1" w:themeShade="BF"/>
      <w:kern w:val="28"/>
      <w:sz w:val="28"/>
      <w:szCs w:val="28"/>
      <w:lang w:eastAsia="pt-BR"/>
    </w:rPr>
  </w:style>
  <w:style w:type="paragraph" w:styleId="CabealhodoSumrio">
    <w:name w:val="TOC Heading"/>
    <w:basedOn w:val="Ttulo1"/>
    <w:next w:val="Normal"/>
    <w:uiPriority w:val="39"/>
    <w:qFormat/>
    <w:rsid w:val="00397A97"/>
    <w:pPr>
      <w:spacing w:line="276" w:lineRule="auto"/>
      <w:outlineLvl w:val="9"/>
    </w:pPr>
    <w:rPr>
      <w:rFonts w:ascii="Cambria" w:eastAsia="Times New Roman" w:hAnsi="Cambria" w:cs="Times New Roman"/>
      <w:color w:val="365F91"/>
    </w:rPr>
  </w:style>
  <w:style w:type="paragraph" w:customStyle="1" w:styleId="11b">
    <w:name w:val="1.1b"/>
    <w:basedOn w:val="Normal"/>
    <w:next w:val="Normal"/>
    <w:rsid w:val="00397A97"/>
    <w:pPr>
      <w:widowControl w:val="0"/>
      <w:tabs>
        <w:tab w:val="left" w:pos="567"/>
      </w:tabs>
      <w:overflowPunct/>
      <w:autoSpaceDE/>
      <w:autoSpaceDN/>
      <w:adjustRightInd/>
      <w:spacing w:after="57" w:line="240" w:lineRule="atLeast"/>
      <w:jc w:val="both"/>
      <w:textAlignment w:val="auto"/>
    </w:pPr>
    <w:rPr>
      <w:b w:val="0"/>
      <w:kern w:val="0"/>
      <w:sz w:val="20"/>
    </w:rPr>
  </w:style>
  <w:style w:type="paragraph" w:styleId="PargrafodaLista">
    <w:name w:val="List Paragraph"/>
    <w:basedOn w:val="Normal"/>
    <w:uiPriority w:val="34"/>
    <w:qFormat/>
    <w:rsid w:val="00397A97"/>
    <w:pPr>
      <w:overflowPunct/>
      <w:autoSpaceDE/>
      <w:autoSpaceDN/>
      <w:adjustRightInd/>
      <w:spacing w:after="200" w:line="276" w:lineRule="auto"/>
      <w:ind w:left="720"/>
      <w:contextualSpacing/>
      <w:textAlignment w:val="auto"/>
    </w:pPr>
    <w:rPr>
      <w:rFonts w:ascii="Calibri" w:eastAsia="MS Mincho" w:hAnsi="Calibri"/>
      <w:b w:val="0"/>
      <w:kern w:val="0"/>
      <w:sz w:val="22"/>
      <w:szCs w:val="22"/>
      <w:lang w:eastAsia="ja-JP"/>
    </w:rPr>
  </w:style>
  <w:style w:type="paragraph" w:customStyle="1" w:styleId="111">
    <w:name w:val="1.1.1"/>
    <w:basedOn w:val="Normal"/>
    <w:next w:val="Normal"/>
    <w:rsid w:val="00397A97"/>
    <w:pPr>
      <w:widowControl w:val="0"/>
      <w:tabs>
        <w:tab w:val="left" w:pos="567"/>
      </w:tabs>
      <w:overflowPunct/>
      <w:autoSpaceDE/>
      <w:autoSpaceDN/>
      <w:adjustRightInd/>
      <w:spacing w:before="113" w:after="113" w:line="240" w:lineRule="atLeast"/>
      <w:jc w:val="both"/>
      <w:textAlignment w:val="auto"/>
    </w:pPr>
    <w:rPr>
      <w:rFonts w:ascii="Times New Roman" w:hAnsi="Times New Roman"/>
      <w:kern w:val="0"/>
      <w:sz w:val="20"/>
    </w:rPr>
  </w:style>
  <w:style w:type="paragraph" w:styleId="Cabealhodamensagem">
    <w:name w:val="Message Header"/>
    <w:basedOn w:val="Normal"/>
    <w:link w:val="CabealhodamensagemChar"/>
    <w:uiPriority w:val="99"/>
    <w:semiHidden/>
    <w:unhideWhenUsed/>
    <w:rsid w:val="00397A9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CabealhodamensagemChar">
    <w:name w:val="Cabeçalho da mensagem Char"/>
    <w:basedOn w:val="Fontepargpadro"/>
    <w:link w:val="Cabealhodamensagem"/>
    <w:uiPriority w:val="99"/>
    <w:semiHidden/>
    <w:rsid w:val="00397A97"/>
    <w:rPr>
      <w:rFonts w:asciiTheme="majorHAnsi" w:eastAsiaTheme="majorEastAsia" w:hAnsiTheme="majorHAnsi" w:cstheme="majorBidi"/>
      <w:b/>
      <w:kern w:val="28"/>
      <w:sz w:val="24"/>
      <w:szCs w:val="24"/>
      <w:shd w:val="pct20" w:color="auto" w:fill="auto"/>
      <w:lang w:eastAsia="pt-BR"/>
    </w:rPr>
  </w:style>
  <w:style w:type="paragraph" w:styleId="Cabealho">
    <w:name w:val="header"/>
    <w:basedOn w:val="Normal"/>
    <w:link w:val="CabealhoChar"/>
    <w:uiPriority w:val="99"/>
    <w:semiHidden/>
    <w:unhideWhenUsed/>
    <w:rsid w:val="0052496C"/>
    <w:pPr>
      <w:tabs>
        <w:tab w:val="center" w:pos="4252"/>
        <w:tab w:val="right" w:pos="8504"/>
      </w:tabs>
    </w:pPr>
  </w:style>
  <w:style w:type="character" w:customStyle="1" w:styleId="CabealhoChar">
    <w:name w:val="Cabeçalho Char"/>
    <w:basedOn w:val="Fontepargpadro"/>
    <w:link w:val="Cabealho"/>
    <w:uiPriority w:val="99"/>
    <w:semiHidden/>
    <w:rsid w:val="0052496C"/>
    <w:rPr>
      <w:rFonts w:ascii="Arial" w:eastAsia="Times New Roman" w:hAnsi="Arial" w:cs="Times New Roman"/>
      <w:b/>
      <w:kern w:val="28"/>
      <w:sz w:val="28"/>
      <w:szCs w:val="20"/>
      <w:lang w:eastAsia="pt-BR"/>
    </w:rPr>
  </w:style>
  <w:style w:type="paragraph" w:customStyle="1" w:styleId="Default">
    <w:name w:val="Default"/>
    <w:rsid w:val="0052496C"/>
    <w:pPr>
      <w:autoSpaceDE w:val="0"/>
      <w:autoSpaceDN w:val="0"/>
      <w:adjustRightInd w:val="0"/>
      <w:spacing w:after="0" w:line="240" w:lineRule="auto"/>
    </w:pPr>
    <w:rPr>
      <w:rFonts w:ascii="Times New Roman" w:hAnsi="Times New Roman" w:cs="Times New Roman"/>
      <w:color w:val="000000"/>
      <w:sz w:val="24"/>
      <w:szCs w:val="24"/>
    </w:rPr>
  </w:style>
  <w:style w:type="paragraph" w:styleId="Textodebalo">
    <w:name w:val="Balloon Text"/>
    <w:basedOn w:val="Normal"/>
    <w:link w:val="TextodebaloChar"/>
    <w:uiPriority w:val="99"/>
    <w:semiHidden/>
    <w:unhideWhenUsed/>
    <w:rsid w:val="00065350"/>
    <w:rPr>
      <w:rFonts w:ascii="Tahoma" w:hAnsi="Tahoma" w:cs="Tahoma"/>
      <w:sz w:val="16"/>
      <w:szCs w:val="16"/>
    </w:rPr>
  </w:style>
  <w:style w:type="character" w:customStyle="1" w:styleId="TextodebaloChar">
    <w:name w:val="Texto de balão Char"/>
    <w:basedOn w:val="Fontepargpadro"/>
    <w:link w:val="Textodebalo"/>
    <w:uiPriority w:val="99"/>
    <w:semiHidden/>
    <w:rsid w:val="00065350"/>
    <w:rPr>
      <w:rFonts w:ascii="Tahoma" w:eastAsia="Times New Roman" w:hAnsi="Tahoma" w:cs="Tahoma"/>
      <w:b/>
      <w:kern w:val="28"/>
      <w:sz w:val="16"/>
      <w:szCs w:val="16"/>
      <w:lang w:eastAsia="pt-B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2203</Words>
  <Characters>11897</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14072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Isabel.Lucena</dc:creator>
  <cp:lastModifiedBy>Felipe Almeida </cp:lastModifiedBy>
  <cp:revision>2</cp:revision>
  <cp:lastPrinted>2015-09-16T13:36:00Z</cp:lastPrinted>
  <dcterms:created xsi:type="dcterms:W3CDTF">2016-08-08T15:23:00Z</dcterms:created>
  <dcterms:modified xsi:type="dcterms:W3CDTF">2016-08-08T15:23:00Z</dcterms:modified>
</cp:coreProperties>
</file>